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960B47" w:rsidP="008D7013">
      <w:pPr>
        <w:pStyle w:val="Title"/>
      </w:pPr>
      <w:r>
        <w:t xml:space="preserve">Small Business </w:t>
      </w:r>
      <w:r w:rsidR="005118FA">
        <w:rPr>
          <w:lang w:val="en-AU"/>
        </w:rPr>
        <w:t>Tip Sheet</w:t>
      </w:r>
    </w:p>
    <w:p w:rsidR="005118FA" w:rsidRDefault="005118FA" w:rsidP="005118FA">
      <w:pPr>
        <w:pStyle w:val="Heading1"/>
        <w:rPr>
          <w:lang w:val="en-AU"/>
        </w:rPr>
      </w:pPr>
      <w:r>
        <w:rPr>
          <w:lang w:val="en-AU"/>
        </w:rPr>
        <w:t>Which broadband product is right for my business?</w:t>
      </w:r>
    </w:p>
    <w:p w:rsidR="005118FA" w:rsidRDefault="005118FA" w:rsidP="005118FA">
      <w:r>
        <w:t>There are a range of different options available to small businesses when it comes to broadband. This tip sheet outlines the questions a small business owner should ask when choosing a broadband product.</w:t>
      </w:r>
    </w:p>
    <w:p w:rsidR="005118FA" w:rsidRDefault="005118FA" w:rsidP="005118FA">
      <w:r>
        <w:t>When trying to decide which broadband product is right for your business, consider:</w:t>
      </w:r>
    </w:p>
    <w:p w:rsidR="005118FA" w:rsidRDefault="005118FA" w:rsidP="005118FA">
      <w:pPr>
        <w:pStyle w:val="ListParagraph"/>
        <w:numPr>
          <w:ilvl w:val="0"/>
          <w:numId w:val="23"/>
        </w:numPr>
        <w:spacing w:after="200" w:line="276" w:lineRule="auto"/>
        <w:rPr>
          <w:lang w:val="en-AU"/>
        </w:rPr>
      </w:pPr>
      <w:r>
        <w:rPr>
          <w:lang w:val="en-AU"/>
        </w:rPr>
        <w:t xml:space="preserve">Which types of broadband services are available? For information on the services that may be available to you, access our brochure: </w:t>
      </w:r>
      <w:hyperlink r:id="rId9" w:history="1">
        <w:r w:rsidRPr="00A953B2">
          <w:rPr>
            <w:rStyle w:val="Hyperlink"/>
            <w:lang w:val="en-AU"/>
          </w:rPr>
          <w:t xml:space="preserve">Understanding your </w:t>
        </w:r>
        <w:r w:rsidR="00167C5A" w:rsidRPr="00A953B2">
          <w:rPr>
            <w:rStyle w:val="Hyperlink"/>
            <w:lang w:val="en-AU"/>
          </w:rPr>
          <w:t xml:space="preserve">options for </w:t>
        </w:r>
        <w:r w:rsidRPr="00A953B2">
          <w:rPr>
            <w:rStyle w:val="Hyperlink"/>
            <w:lang w:val="en-AU"/>
          </w:rPr>
          <w:t xml:space="preserve">broadband </w:t>
        </w:r>
        <w:r w:rsidR="00167C5A" w:rsidRPr="00A953B2">
          <w:rPr>
            <w:rStyle w:val="Hyperlink"/>
            <w:lang w:val="en-AU"/>
          </w:rPr>
          <w:t>connection</w:t>
        </w:r>
      </w:hyperlink>
      <w:bookmarkStart w:id="0" w:name="_GoBack"/>
      <w:bookmarkEnd w:id="0"/>
      <w:r>
        <w:rPr>
          <w:lang w:val="en-AU"/>
        </w:rPr>
        <w:t>.</w:t>
      </w:r>
    </w:p>
    <w:p w:rsidR="005118FA" w:rsidRDefault="005118FA" w:rsidP="005118FA">
      <w:pPr>
        <w:pStyle w:val="ListParagraph"/>
        <w:numPr>
          <w:ilvl w:val="0"/>
          <w:numId w:val="23"/>
        </w:numPr>
        <w:spacing w:after="200" w:line="276" w:lineRule="auto"/>
        <w:rPr>
          <w:lang w:val="en-AU"/>
        </w:rPr>
      </w:pPr>
      <w:r>
        <w:rPr>
          <w:lang w:val="en-AU"/>
        </w:rPr>
        <w:t>What type of service would best suit the needs of the business in terms of speed, mobility and monthly data allowance? Refer to your broadband bills from the last 6-12 months to calculate your typical usage.</w:t>
      </w:r>
    </w:p>
    <w:p w:rsidR="005118FA" w:rsidRDefault="005118FA" w:rsidP="005118FA">
      <w:pPr>
        <w:pStyle w:val="ListParagraph"/>
        <w:numPr>
          <w:ilvl w:val="0"/>
          <w:numId w:val="23"/>
        </w:numPr>
        <w:spacing w:after="200" w:line="276" w:lineRule="auto"/>
        <w:rPr>
          <w:lang w:val="en-AU"/>
        </w:rPr>
      </w:pPr>
      <w:r w:rsidRPr="00F469DE">
        <w:rPr>
          <w:lang w:val="en-AU"/>
        </w:rPr>
        <w:t>Do you need both phone and broadband</w:t>
      </w:r>
      <w:r>
        <w:rPr>
          <w:lang w:val="en-AU"/>
        </w:rPr>
        <w:t xml:space="preserve"> services</w:t>
      </w:r>
      <w:r w:rsidRPr="00F469DE">
        <w:rPr>
          <w:lang w:val="en-AU"/>
        </w:rPr>
        <w:t xml:space="preserve">? If so, consider the option of bundling (getting all the services from the same </w:t>
      </w:r>
      <w:r>
        <w:rPr>
          <w:lang w:val="en-AU"/>
        </w:rPr>
        <w:t>provider</w:t>
      </w:r>
      <w:r w:rsidRPr="00F469DE">
        <w:rPr>
          <w:lang w:val="en-AU"/>
        </w:rPr>
        <w:t>). You might also want to include mobile services in this bundle. This could save you money but make sure that all the services meet your needs otherwise you could end up spending more than you need</w:t>
      </w:r>
      <w:r>
        <w:rPr>
          <w:lang w:val="en-AU"/>
        </w:rPr>
        <w:t xml:space="preserve"> to.</w:t>
      </w:r>
    </w:p>
    <w:p w:rsidR="005118FA" w:rsidRDefault="005118FA" w:rsidP="005118FA">
      <w:pPr>
        <w:pStyle w:val="ListParagraph"/>
        <w:numPr>
          <w:ilvl w:val="0"/>
          <w:numId w:val="23"/>
        </w:numPr>
        <w:spacing w:after="200" w:line="276" w:lineRule="auto"/>
        <w:rPr>
          <w:lang w:val="en-AU"/>
        </w:rPr>
      </w:pPr>
      <w:r>
        <w:rPr>
          <w:lang w:val="en-AU"/>
        </w:rPr>
        <w:t>Do you need to upload a lot of data? For example if you are operating a video streaming service or other content rich business.</w:t>
      </w:r>
    </w:p>
    <w:p w:rsidR="005118FA" w:rsidRDefault="005118FA" w:rsidP="005118FA">
      <w:pPr>
        <w:pStyle w:val="ListParagraph"/>
        <w:numPr>
          <w:ilvl w:val="0"/>
          <w:numId w:val="23"/>
        </w:numPr>
        <w:spacing w:after="200" w:line="276" w:lineRule="auto"/>
        <w:rPr>
          <w:lang w:val="en-AU"/>
        </w:rPr>
      </w:pPr>
      <w:r>
        <w:rPr>
          <w:lang w:val="en-AU"/>
        </w:rPr>
        <w:t>Do you have more than one business location? This could mean that you want to have a dedicated link between the buildings that only your staff can use.</w:t>
      </w:r>
    </w:p>
    <w:p w:rsidR="005118FA" w:rsidRPr="000A55D2" w:rsidRDefault="005118FA" w:rsidP="005118FA">
      <w:pPr>
        <w:pStyle w:val="ListParagraph"/>
        <w:numPr>
          <w:ilvl w:val="0"/>
          <w:numId w:val="23"/>
        </w:numPr>
        <w:spacing w:after="200" w:line="276" w:lineRule="auto"/>
        <w:rPr>
          <w:lang w:val="en-AU"/>
        </w:rPr>
      </w:pPr>
      <w:r w:rsidRPr="000A55D2">
        <w:rPr>
          <w:lang w:val="en-AU"/>
        </w:rPr>
        <w:t>Do you need a highly reliable service? This could mean you need to install a backup system that cuts in should your main link fail. Consider options allowing access to work if the broadband is down, such as working from home using your personal broadband, or using a mobile broadband service</w:t>
      </w:r>
      <w:r>
        <w:rPr>
          <w:lang w:val="en-AU"/>
        </w:rPr>
        <w:t>.</w:t>
      </w:r>
    </w:p>
    <w:p w:rsidR="005118FA" w:rsidRDefault="005118FA" w:rsidP="005118FA">
      <w:pPr>
        <w:pStyle w:val="ListParagraph"/>
        <w:numPr>
          <w:ilvl w:val="0"/>
          <w:numId w:val="23"/>
        </w:numPr>
        <w:spacing w:after="200" w:line="276" w:lineRule="auto"/>
        <w:rPr>
          <w:lang w:val="en-AU"/>
        </w:rPr>
      </w:pPr>
      <w:r>
        <w:rPr>
          <w:lang w:val="en-AU"/>
        </w:rPr>
        <w:t xml:space="preserve">Are there service issues in your area? </w:t>
      </w:r>
      <w:hyperlink r:id="rId10" w:history="1">
        <w:r w:rsidRPr="008629E7">
          <w:rPr>
            <w:rStyle w:val="Hyperlink"/>
            <w:lang w:val="en-AU"/>
          </w:rPr>
          <w:t>Whirlpool forums</w:t>
        </w:r>
      </w:hyperlink>
      <w:r>
        <w:rPr>
          <w:lang w:val="en-AU"/>
        </w:rPr>
        <w:t xml:space="preserve"> may offer personal opinions of the services in your area and this could prompt you to query your provider about the specific issues prior to signing up for a service. Some examples are slow speeds, service interruptions or a lack of ADSL ports at your local exchange.</w:t>
      </w:r>
    </w:p>
    <w:p w:rsidR="000F0340" w:rsidRDefault="005118FA" w:rsidP="005118FA">
      <w:r>
        <w:t>Before selecting your options and agreeing to a contract, it is important to make sure your provider understands your service requirements, and what the purpose of the service is for your business. This will help you to enforce your consumer rights if the service you buy doesn’t suit your needs.</w:t>
      </w:r>
    </w:p>
    <w:p w:rsidR="000F0340" w:rsidRDefault="000F0340" w:rsidP="000F0340">
      <w:r>
        <w:br w:type="page"/>
      </w:r>
    </w:p>
    <w:p w:rsidR="005118FA" w:rsidRDefault="005118FA" w:rsidP="005118FA">
      <w:pPr>
        <w:pStyle w:val="Heading2"/>
        <w:rPr>
          <w:lang w:val="en-AU"/>
        </w:rPr>
      </w:pPr>
      <w:r>
        <w:rPr>
          <w:lang w:val="en-AU"/>
        </w:rPr>
        <w:lastRenderedPageBreak/>
        <w:t>How do I get a value for money product?</w:t>
      </w:r>
    </w:p>
    <w:p w:rsidR="005118FA" w:rsidRDefault="005118FA" w:rsidP="005118FA">
      <w:r>
        <w:t>Follow these steps to ensure you are getting the best value for money with your telecommunications products:</w:t>
      </w:r>
    </w:p>
    <w:p w:rsidR="005118FA" w:rsidRDefault="005118FA" w:rsidP="005118FA">
      <w:pPr>
        <w:pStyle w:val="ListParagraph"/>
        <w:numPr>
          <w:ilvl w:val="0"/>
          <w:numId w:val="22"/>
        </w:numPr>
        <w:spacing w:after="200" w:line="276" w:lineRule="auto"/>
        <w:rPr>
          <w:lang w:val="en-AU"/>
        </w:rPr>
      </w:pPr>
      <w:r>
        <w:rPr>
          <w:lang w:val="en-AU"/>
        </w:rPr>
        <w:t>Check your bills from the last 6-12 months to see what you’re being charged and to determine if your plan meets your needs. If your usage is increasing and you keep going over your limits, then it might be time to look for a new plan.</w:t>
      </w:r>
    </w:p>
    <w:p w:rsidR="005118FA" w:rsidRDefault="005118FA" w:rsidP="005118FA">
      <w:pPr>
        <w:pStyle w:val="ListParagraph"/>
        <w:numPr>
          <w:ilvl w:val="0"/>
          <w:numId w:val="22"/>
        </w:numPr>
        <w:spacing w:after="200" w:line="276" w:lineRule="auto"/>
        <w:rPr>
          <w:lang w:val="en-AU"/>
        </w:rPr>
      </w:pPr>
      <w:r>
        <w:rPr>
          <w:lang w:val="en-AU"/>
        </w:rPr>
        <w:t xml:space="preserve">Shop around using comparison websites such as </w:t>
      </w:r>
      <w:hyperlink r:id="rId11" w:history="1">
        <w:proofErr w:type="spellStart"/>
        <w:r w:rsidRPr="00B60AEF">
          <w:rPr>
            <w:rStyle w:val="Hyperlink"/>
            <w:lang w:val="en-AU"/>
          </w:rPr>
          <w:t>WhistleOut</w:t>
        </w:r>
        <w:proofErr w:type="spellEnd"/>
      </w:hyperlink>
      <w:r>
        <w:rPr>
          <w:lang w:val="en-AU"/>
        </w:rPr>
        <w:t xml:space="preserve"> to compare products from a range of providers. Review your plan every 18-24 months in line with your business plan.</w:t>
      </w:r>
    </w:p>
    <w:p w:rsidR="005118FA" w:rsidRDefault="005118FA" w:rsidP="005118FA">
      <w:pPr>
        <w:pStyle w:val="ListParagraph"/>
        <w:numPr>
          <w:ilvl w:val="0"/>
          <w:numId w:val="22"/>
        </w:numPr>
        <w:spacing w:after="200" w:line="276" w:lineRule="auto"/>
        <w:rPr>
          <w:lang w:val="en-AU"/>
        </w:rPr>
      </w:pPr>
      <w:r>
        <w:rPr>
          <w:lang w:val="en-AU"/>
        </w:rPr>
        <w:t>Use your providers’ spend management tools to keep track of your usage.</w:t>
      </w:r>
    </w:p>
    <w:p w:rsidR="005118FA" w:rsidRPr="001D4E7F" w:rsidRDefault="005118FA" w:rsidP="005118FA">
      <w:pPr>
        <w:pStyle w:val="ListParagraph"/>
        <w:numPr>
          <w:ilvl w:val="0"/>
          <w:numId w:val="22"/>
        </w:numPr>
        <w:spacing w:after="200" w:line="276" w:lineRule="auto"/>
        <w:rPr>
          <w:lang w:val="en-AU"/>
        </w:rPr>
      </w:pPr>
      <w:r>
        <w:rPr>
          <w:lang w:val="en-AU"/>
        </w:rPr>
        <w:t>Check your bill regularly to identify any out of the ordinary charges.</w:t>
      </w:r>
    </w:p>
    <w:p w:rsidR="007F3B7D" w:rsidRPr="007F3B7D" w:rsidRDefault="007F3B7D" w:rsidP="007F3B7D">
      <w:pPr>
        <w:rPr>
          <w:lang w:eastAsia="en-US"/>
        </w:rPr>
      </w:pPr>
    </w:p>
    <w:p w:rsidR="007F3B7D" w:rsidRPr="007F3B7D" w:rsidRDefault="007F3B7D" w:rsidP="007F3B7D">
      <w:pPr>
        <w:rPr>
          <w:lang w:val="en-GB" w:eastAsia="en-US"/>
        </w:rPr>
        <w:sectPr w:rsidR="007F3B7D" w:rsidRPr="007F3B7D" w:rsidSect="008A19E7">
          <w:headerReference w:type="default" r:id="rId12"/>
          <w:footerReference w:type="default" r:id="rId13"/>
          <w:type w:val="continuous"/>
          <w:pgSz w:w="11906" w:h="16838" w:code="9"/>
          <w:pgMar w:top="567" w:right="707" w:bottom="567" w:left="1134" w:header="567" w:footer="1984" w:gutter="0"/>
          <w:cols w:space="708"/>
          <w:docGrid w:linePitch="360"/>
        </w:sectPr>
      </w:pPr>
    </w:p>
    <w:p w:rsidR="000D51F4" w:rsidRDefault="000D51F4" w:rsidP="007F3B7D">
      <w:pPr>
        <w:pStyle w:val="ListParagraph"/>
      </w:pPr>
    </w:p>
    <w:sectPr w:rsidR="000D51F4" w:rsidSect="007506AE">
      <w:headerReference w:type="default" r:id="rId14"/>
      <w:footerReference w:type="default" r:id="rId15"/>
      <w:type w:val="continuous"/>
      <w:pgSz w:w="11906" w:h="16838" w:code="9"/>
      <w:pgMar w:top="1135" w:right="1133"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DA" w:rsidRDefault="002E06DA" w:rsidP="005820C9">
      <w:r>
        <w:separator/>
      </w:r>
    </w:p>
  </w:endnote>
  <w:endnote w:type="continuationSeparator" w:id="0">
    <w:p w:rsidR="002E06DA" w:rsidRDefault="002E06DA" w:rsidP="0058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82" w:rsidRDefault="00F73982">
    <w:pPr>
      <w:pStyle w:val="Footer"/>
    </w:pPr>
    <w:r>
      <w:rPr>
        <w:noProof/>
        <w:lang w:val="en-AU" w:eastAsia="en-AU"/>
      </w:rPr>
      <mc:AlternateContent>
        <mc:Choice Requires="wpg">
          <w:drawing>
            <wp:anchor distT="0" distB="0" distL="114300" distR="114300" simplePos="0" relativeHeight="251659264" behindDoc="1" locked="0" layoutInCell="1" allowOverlap="1" wp14:anchorId="65B8BE7A" wp14:editId="7B704E4B">
              <wp:simplePos x="0" y="0"/>
              <wp:positionH relativeFrom="column">
                <wp:posOffset>-365248</wp:posOffset>
              </wp:positionH>
              <wp:positionV relativeFrom="paragraph">
                <wp:posOffset>5355</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rsidR="00F73982" w:rsidRPr="00E05115" w:rsidRDefault="00F73982" w:rsidP="001C28E7">
                            <w:pPr>
                              <w:rPr>
                                <w:color w:val="23B0E6"/>
                              </w:rPr>
                            </w:pPr>
                            <w:r w:rsidRPr="00E05115">
                              <w:rPr>
                                <w:color w:val="23B0E6"/>
                              </w:rPr>
                              <w:t>Australian Communications Consumer Action Network (ACCAN)</w:t>
                            </w:r>
                          </w:p>
                          <w:p w:rsidR="00F73982" w:rsidRPr="00E05115" w:rsidRDefault="00F73982" w:rsidP="007D3F16">
                            <w:pPr>
                              <w:rPr>
                                <w:i/>
                                <w:color w:val="23B0E6"/>
                              </w:rPr>
                            </w:pPr>
                            <w:r w:rsidRPr="00E05115">
                              <w:rPr>
                                <w:i/>
                                <w:color w:val="23B0E6"/>
                              </w:rPr>
                              <w:t>Australia’s peak telecommunications consumer advocacy organisation</w:t>
                            </w:r>
                          </w:p>
                          <w:p w:rsidR="00F73982" w:rsidRPr="00A4447D" w:rsidRDefault="00F73982" w:rsidP="007D3F16">
                            <w:pPr>
                              <w:rPr>
                                <w:i/>
                                <w:color w:val="0070C0"/>
                                <w:sz w:val="28"/>
                                <w:szCs w:val="28"/>
                              </w:rPr>
                            </w:pPr>
                          </w:p>
                          <w:p w:rsidR="00F73982" w:rsidRDefault="00F73982" w:rsidP="007D3F16">
                            <w:r>
                              <w:t>Suite 4.02, 55 Mountain St, Ultimo NSW 2007</w:t>
                            </w:r>
                          </w:p>
                          <w:p w:rsidR="00F73982" w:rsidRDefault="00F73982" w:rsidP="007D3F16">
                            <w:r>
                              <w:t>Tel: (02) 9288 4000 | TTY: (02) 9281 5322 | Fax: (02) 9288 4019</w:t>
                            </w:r>
                          </w:p>
                          <w:p w:rsidR="00F73982" w:rsidRPr="00E05115" w:rsidRDefault="00F73982" w:rsidP="007D3F16">
                            <w:pPr>
                              <w:rPr>
                                <w:color w:val="23B0E6"/>
                              </w:rPr>
                            </w:pPr>
                            <w:r w:rsidRPr="00E05115">
                              <w:rPr>
                                <w:color w:val="23B0E6"/>
                              </w:rPr>
                              <w:t>www.accan.org.au | info@accan.org.au | twitter: @ACCAN_AU</w:t>
                            </w:r>
                          </w:p>
                        </w:txbxContent>
                      </wps:txbx>
                      <wps:bodyPr rot="0" vert="horz" wrap="square" lIns="91440" tIns="45720" rIns="91440" bIns="45720" anchor="t" anchorCtr="0">
                        <a:noAutofit/>
                      </wps:bodyPr>
                    </wps:wsp>
                    <wps:wsp>
                      <wps:cNvPr id="4"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75pt;margin-top:.4pt;width:548.95pt;height:116pt;z-index:-251657216;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cyLg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F73982" w:rsidRPr="00E05115" w:rsidRDefault="00F73982" w:rsidP="001C28E7">
                      <w:pPr>
                        <w:rPr>
                          <w:color w:val="23B0E6"/>
                        </w:rPr>
                      </w:pPr>
                      <w:r w:rsidRPr="00E05115">
                        <w:rPr>
                          <w:color w:val="23B0E6"/>
                        </w:rPr>
                        <w:t>Australian Communications Consumer Action Network (ACCAN)</w:t>
                      </w:r>
                    </w:p>
                    <w:p w:rsidR="00F73982" w:rsidRPr="00E05115" w:rsidRDefault="00F73982" w:rsidP="007D3F16">
                      <w:pPr>
                        <w:rPr>
                          <w:i/>
                          <w:color w:val="23B0E6"/>
                        </w:rPr>
                      </w:pPr>
                      <w:r w:rsidRPr="00E05115">
                        <w:rPr>
                          <w:i/>
                          <w:color w:val="23B0E6"/>
                        </w:rPr>
                        <w:t>Australia’s peak telecommunications consumer advocacy organisation</w:t>
                      </w:r>
                    </w:p>
                    <w:p w:rsidR="00F73982" w:rsidRPr="00A4447D" w:rsidRDefault="00F73982" w:rsidP="007D3F16">
                      <w:pPr>
                        <w:rPr>
                          <w:i/>
                          <w:color w:val="0070C0"/>
                          <w:sz w:val="28"/>
                          <w:szCs w:val="28"/>
                        </w:rPr>
                      </w:pPr>
                    </w:p>
                    <w:p w:rsidR="00F73982" w:rsidRDefault="00F73982" w:rsidP="007D3F16">
                      <w:r>
                        <w:t>Suite 4.02, 55 Mountain St, Ultimo NSW 2007</w:t>
                      </w:r>
                    </w:p>
                    <w:p w:rsidR="00F73982" w:rsidRDefault="00F73982" w:rsidP="007D3F16">
                      <w:r>
                        <w:t>Tel: (02) 9288 4000 | TTY: (02) 9281 5322 | Fax: (02) 9288 4019</w:t>
                      </w:r>
                    </w:p>
                    <w:p w:rsidR="00F73982" w:rsidRPr="00E05115" w:rsidRDefault="00F73982" w:rsidP="007D3F16">
                      <w:pPr>
                        <w:rPr>
                          <w:color w:val="23B0E6"/>
                        </w:rPr>
                      </w:pPr>
                      <w:r w:rsidRPr="00E05115">
                        <w:rPr>
                          <w:color w:val="23B0E6"/>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HsAAAADaAAAADwAAAGRycy9kb3ducmV2LnhtbESP3arCMBCE7wXfIazgnaaKiFSjqKB4&#10;pcefB1ibtS02m9KkWn16IxzwcpiZb5jZojGFeFDlcssKBv0IBHFidc6pgst505uAcB5ZY2GZFLzI&#10;wWLebs0w1vbJR3qcfCoChF2MCjLvy1hKl2Rk0PVtSRy8m60M+iCrVOoKnwFuCjmMorE0mHNYyLCk&#10;dUbJ/VQbBQd5r9+j5FXfrhtvtpf9avwnj0p1O81yCsJT43/h//ZOKxjB90q4AX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qPx7AAAAA2gAAAA8AAAAAAAAAAAAAAAAA&#10;oQIAAGRycy9kb3ducmV2LnhtbFBLBQYAAAAABAAEAPkAAACOAw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82" w:rsidRDefault="00F73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DA" w:rsidRDefault="002E06DA" w:rsidP="005820C9">
      <w:r>
        <w:separator/>
      </w:r>
    </w:p>
  </w:footnote>
  <w:footnote w:type="continuationSeparator" w:id="0">
    <w:p w:rsidR="002E06DA" w:rsidRDefault="002E06DA" w:rsidP="00582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82" w:rsidRDefault="00F73982" w:rsidP="00DD7C1C">
    <w:pPr>
      <w:pStyle w:val="Header"/>
      <w:tabs>
        <w:tab w:val="clear" w:pos="4513"/>
        <w:tab w:val="clear" w:pos="9026"/>
      </w:tabs>
      <w:ind w:right="-1"/>
      <w:jc w:val="right"/>
    </w:pPr>
    <w:r>
      <w:rPr>
        <w:noProof/>
        <w:lang w:val="en-AU" w:eastAsia="en-AU"/>
      </w:rPr>
      <w:drawing>
        <wp:inline distT="0" distB="0" distL="0" distR="0" wp14:anchorId="62705476" wp14:editId="0A6527E9">
          <wp:extent cx="2212848" cy="10698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848" cy="106984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82" w:rsidRDefault="00F73982"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7D83"/>
    <w:multiLevelType w:val="hybridMultilevel"/>
    <w:tmpl w:val="BEE87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5D76F5"/>
    <w:multiLevelType w:val="hybridMultilevel"/>
    <w:tmpl w:val="0EC04416"/>
    <w:lvl w:ilvl="0" w:tplc="05F00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0468C3"/>
    <w:multiLevelType w:val="hybridMultilevel"/>
    <w:tmpl w:val="A746C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6575ED"/>
    <w:multiLevelType w:val="hybridMultilevel"/>
    <w:tmpl w:val="44D28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AB0E36"/>
    <w:multiLevelType w:val="hybridMultilevel"/>
    <w:tmpl w:val="DAC2F7DC"/>
    <w:lvl w:ilvl="0" w:tplc="3F446F28">
      <w:start w:val="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23035"/>
    <w:multiLevelType w:val="hybridMultilevel"/>
    <w:tmpl w:val="3018934C"/>
    <w:lvl w:ilvl="0" w:tplc="CEF2CE8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E6BE1"/>
    <w:multiLevelType w:val="hybridMultilevel"/>
    <w:tmpl w:val="D1E867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F4946"/>
    <w:multiLevelType w:val="hybridMultilevel"/>
    <w:tmpl w:val="AE5470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CD0C19"/>
    <w:multiLevelType w:val="hybridMultilevel"/>
    <w:tmpl w:val="9FD8C0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2B74D2"/>
    <w:multiLevelType w:val="hybridMultilevel"/>
    <w:tmpl w:val="BA000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92615D"/>
    <w:multiLevelType w:val="hybridMultilevel"/>
    <w:tmpl w:val="1D0A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8552AE"/>
    <w:multiLevelType w:val="hybridMultilevel"/>
    <w:tmpl w:val="18D4D6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6B07F01"/>
    <w:multiLevelType w:val="hybridMultilevel"/>
    <w:tmpl w:val="FC06176C"/>
    <w:lvl w:ilvl="0" w:tplc="38C6541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99E0357"/>
    <w:multiLevelType w:val="hybridMultilevel"/>
    <w:tmpl w:val="5BF8D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ED7F10"/>
    <w:multiLevelType w:val="hybridMultilevel"/>
    <w:tmpl w:val="A2F0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A16FD"/>
    <w:multiLevelType w:val="hybridMultilevel"/>
    <w:tmpl w:val="2CB8F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351FA8"/>
    <w:multiLevelType w:val="hybridMultilevel"/>
    <w:tmpl w:val="DFE62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613447EB"/>
    <w:multiLevelType w:val="hybridMultilevel"/>
    <w:tmpl w:val="90081322"/>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E21DCE"/>
    <w:multiLevelType w:val="hybridMultilevel"/>
    <w:tmpl w:val="238AD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C303B8"/>
    <w:multiLevelType w:val="hybridMultilevel"/>
    <w:tmpl w:val="92565F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5519BF"/>
    <w:multiLevelType w:val="hybridMultilevel"/>
    <w:tmpl w:val="CAF47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280982"/>
    <w:multiLevelType w:val="hybridMultilevel"/>
    <w:tmpl w:val="D6DAF5AC"/>
    <w:lvl w:ilvl="0" w:tplc="431859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21"/>
  </w:num>
  <w:num w:numId="4">
    <w:abstractNumId w:val="3"/>
  </w:num>
  <w:num w:numId="5">
    <w:abstractNumId w:val="16"/>
  </w:num>
  <w:num w:numId="6">
    <w:abstractNumId w:val="10"/>
  </w:num>
  <w:num w:numId="7">
    <w:abstractNumId w:val="0"/>
  </w:num>
  <w:num w:numId="8">
    <w:abstractNumId w:val="9"/>
  </w:num>
  <w:num w:numId="9">
    <w:abstractNumId w:val="20"/>
  </w:num>
  <w:num w:numId="10">
    <w:abstractNumId w:val="12"/>
  </w:num>
  <w:num w:numId="11">
    <w:abstractNumId w:val="13"/>
  </w:num>
  <w:num w:numId="12">
    <w:abstractNumId w:val="1"/>
  </w:num>
  <w:num w:numId="13">
    <w:abstractNumId w:val="11"/>
  </w:num>
  <w:num w:numId="14">
    <w:abstractNumId w:val="7"/>
  </w:num>
  <w:num w:numId="15">
    <w:abstractNumId w:val="15"/>
  </w:num>
  <w:num w:numId="16">
    <w:abstractNumId w:val="5"/>
  </w:num>
  <w:num w:numId="17">
    <w:abstractNumId w:val="4"/>
  </w:num>
  <w:num w:numId="18">
    <w:abstractNumId w:val="22"/>
  </w:num>
  <w:num w:numId="19">
    <w:abstractNumId w:val="8"/>
  </w:num>
  <w:num w:numId="20">
    <w:abstractNumId w:val="6"/>
  </w:num>
  <w:num w:numId="21">
    <w:abstractNumId w:val="18"/>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58"/>
    <w:rsid w:val="00006F98"/>
    <w:rsid w:val="00027253"/>
    <w:rsid w:val="00055BE5"/>
    <w:rsid w:val="00095FF9"/>
    <w:rsid w:val="000D51F4"/>
    <w:rsid w:val="000F0340"/>
    <w:rsid w:val="00110059"/>
    <w:rsid w:val="001241EB"/>
    <w:rsid w:val="0015080F"/>
    <w:rsid w:val="00150CA9"/>
    <w:rsid w:val="00167C5A"/>
    <w:rsid w:val="0017183B"/>
    <w:rsid w:val="001A605A"/>
    <w:rsid w:val="001C28E7"/>
    <w:rsid w:val="001C3788"/>
    <w:rsid w:val="001C548A"/>
    <w:rsid w:val="001E46E6"/>
    <w:rsid w:val="002041A6"/>
    <w:rsid w:val="00234042"/>
    <w:rsid w:val="0025325B"/>
    <w:rsid w:val="002E06DA"/>
    <w:rsid w:val="00370ADC"/>
    <w:rsid w:val="003B1499"/>
    <w:rsid w:val="003E6503"/>
    <w:rsid w:val="003E7CEA"/>
    <w:rsid w:val="0041593E"/>
    <w:rsid w:val="004552EA"/>
    <w:rsid w:val="00472C7E"/>
    <w:rsid w:val="00491490"/>
    <w:rsid w:val="004A01EB"/>
    <w:rsid w:val="004A791B"/>
    <w:rsid w:val="004C3886"/>
    <w:rsid w:val="004D65CF"/>
    <w:rsid w:val="005118FA"/>
    <w:rsid w:val="00511F6B"/>
    <w:rsid w:val="005204F7"/>
    <w:rsid w:val="00547183"/>
    <w:rsid w:val="005619EA"/>
    <w:rsid w:val="005820C9"/>
    <w:rsid w:val="005A673E"/>
    <w:rsid w:val="005B27EE"/>
    <w:rsid w:val="005D47D9"/>
    <w:rsid w:val="0061109A"/>
    <w:rsid w:val="006375C3"/>
    <w:rsid w:val="006409E5"/>
    <w:rsid w:val="00677FF7"/>
    <w:rsid w:val="0069179B"/>
    <w:rsid w:val="006A4CB5"/>
    <w:rsid w:val="006C7C58"/>
    <w:rsid w:val="00726821"/>
    <w:rsid w:val="007506AE"/>
    <w:rsid w:val="00756C21"/>
    <w:rsid w:val="007626DA"/>
    <w:rsid w:val="00774088"/>
    <w:rsid w:val="007A3E1A"/>
    <w:rsid w:val="007D3F16"/>
    <w:rsid w:val="007F3B7D"/>
    <w:rsid w:val="00805139"/>
    <w:rsid w:val="00821E5F"/>
    <w:rsid w:val="008349DD"/>
    <w:rsid w:val="00853A2D"/>
    <w:rsid w:val="00875B70"/>
    <w:rsid w:val="008A19E7"/>
    <w:rsid w:val="008D7013"/>
    <w:rsid w:val="008E023F"/>
    <w:rsid w:val="008F7E90"/>
    <w:rsid w:val="00927102"/>
    <w:rsid w:val="00960B47"/>
    <w:rsid w:val="00977CF8"/>
    <w:rsid w:val="009A227B"/>
    <w:rsid w:val="009B7AA5"/>
    <w:rsid w:val="00A0017A"/>
    <w:rsid w:val="00A4447D"/>
    <w:rsid w:val="00A6074B"/>
    <w:rsid w:val="00A62C02"/>
    <w:rsid w:val="00A67C5F"/>
    <w:rsid w:val="00A86C7D"/>
    <w:rsid w:val="00A943AA"/>
    <w:rsid w:val="00A953B2"/>
    <w:rsid w:val="00A96349"/>
    <w:rsid w:val="00AA686C"/>
    <w:rsid w:val="00AA6CEA"/>
    <w:rsid w:val="00AE2840"/>
    <w:rsid w:val="00B4140A"/>
    <w:rsid w:val="00B418A0"/>
    <w:rsid w:val="00B55E2F"/>
    <w:rsid w:val="00B87233"/>
    <w:rsid w:val="00BA4D08"/>
    <w:rsid w:val="00BB1659"/>
    <w:rsid w:val="00BC4FCC"/>
    <w:rsid w:val="00C11144"/>
    <w:rsid w:val="00C13A6F"/>
    <w:rsid w:val="00C235D4"/>
    <w:rsid w:val="00C51D58"/>
    <w:rsid w:val="00C613FC"/>
    <w:rsid w:val="00C6211D"/>
    <w:rsid w:val="00C71E2C"/>
    <w:rsid w:val="00C865F2"/>
    <w:rsid w:val="00CB61DB"/>
    <w:rsid w:val="00CF5B31"/>
    <w:rsid w:val="00D05C79"/>
    <w:rsid w:val="00D2560A"/>
    <w:rsid w:val="00D3636E"/>
    <w:rsid w:val="00D62BCE"/>
    <w:rsid w:val="00D8039E"/>
    <w:rsid w:val="00DA71AE"/>
    <w:rsid w:val="00DD7C1C"/>
    <w:rsid w:val="00DE3E79"/>
    <w:rsid w:val="00E03E41"/>
    <w:rsid w:val="00E05115"/>
    <w:rsid w:val="00E077D6"/>
    <w:rsid w:val="00E12E0D"/>
    <w:rsid w:val="00E54047"/>
    <w:rsid w:val="00E81ECD"/>
    <w:rsid w:val="00E879CE"/>
    <w:rsid w:val="00EB7C6F"/>
    <w:rsid w:val="00EC1622"/>
    <w:rsid w:val="00F36F68"/>
    <w:rsid w:val="00F47291"/>
    <w:rsid w:val="00F61950"/>
    <w:rsid w:val="00F73982"/>
    <w:rsid w:val="00F77AEE"/>
    <w:rsid w:val="00F860D4"/>
    <w:rsid w:val="00FB45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51F4"/>
    <w:rPr>
      <w:rFonts w:ascii="Calibri" w:eastAsiaTheme="minorEastAsia" w:hAnsi="Calibri"/>
      <w:sz w:val="23"/>
      <w:lang w:eastAsia="en-AU"/>
    </w:rPr>
  </w:style>
  <w:style w:type="paragraph" w:styleId="Heading1">
    <w:name w:val="heading 1"/>
    <w:basedOn w:val="Normal"/>
    <w:next w:val="Normal"/>
    <w:link w:val="Heading1Char"/>
    <w:autoRedefine/>
    <w:uiPriority w:val="9"/>
    <w:qFormat/>
    <w:rsid w:val="000D51F4"/>
    <w:pPr>
      <w:keepNext/>
      <w:keepLines/>
      <w:spacing w:after="120"/>
      <w:outlineLvl w:val="0"/>
    </w:pPr>
    <w:rPr>
      <w:rFonts w:eastAsiaTheme="majorEastAsia" w:cstheme="majorBidi"/>
      <w:bCs/>
      <w:sz w:val="48"/>
      <w:szCs w:val="28"/>
      <w:lang w:val="en-GB" w:eastAsia="en-US"/>
    </w:rPr>
  </w:style>
  <w:style w:type="paragraph" w:styleId="Heading2">
    <w:name w:val="heading 2"/>
    <w:basedOn w:val="Normal"/>
    <w:next w:val="Normal"/>
    <w:link w:val="Heading2Char"/>
    <w:autoRedefine/>
    <w:uiPriority w:val="9"/>
    <w:qFormat/>
    <w:rsid w:val="007626DA"/>
    <w:pPr>
      <w:keepNext/>
      <w:outlineLvl w:val="1"/>
    </w:pPr>
    <w:rPr>
      <w:rFonts w:eastAsia="Times New Roman" w:cs="Times New Roman"/>
      <w:b/>
      <w:bCs/>
      <w:iCs/>
      <w:sz w:val="36"/>
      <w:szCs w:val="24"/>
      <w:lang w:val="en-US" w:eastAsia="en-US"/>
    </w:rPr>
  </w:style>
  <w:style w:type="paragraph" w:styleId="Heading3">
    <w:name w:val="heading 3"/>
    <w:basedOn w:val="Normal"/>
    <w:next w:val="Normal"/>
    <w:link w:val="Heading3Char"/>
    <w:autoRedefine/>
    <w:qFormat/>
    <w:rsid w:val="000D51F4"/>
    <w:pPr>
      <w:keepNext/>
      <w:outlineLvl w:val="2"/>
    </w:pPr>
    <w:rPr>
      <w:rFonts w:eastAsia="Times New Roman" w:cs="Times New Roman"/>
      <w:b/>
      <w:bCs/>
      <w:iCs/>
      <w:sz w:val="28"/>
      <w:szCs w:val="24"/>
      <w:lang w:val="en-US" w:eastAsia="en-US"/>
    </w:rPr>
  </w:style>
  <w:style w:type="paragraph" w:styleId="Heading4">
    <w:name w:val="heading 4"/>
    <w:basedOn w:val="Normal"/>
    <w:next w:val="Normal"/>
    <w:link w:val="Heading4Char"/>
    <w:autoRedefine/>
    <w:uiPriority w:val="9"/>
    <w:unhideWhenUsed/>
    <w:rsid w:val="000D51F4"/>
    <w:pPr>
      <w:keepNext/>
      <w:keepLines/>
      <w:outlineLvl w:val="3"/>
    </w:pPr>
    <w:rPr>
      <w:rFonts w:eastAsiaTheme="majorEastAsia" w:cstheme="majorBidi"/>
      <w:b/>
      <w:bCs/>
      <w:iCs/>
      <w:sz w:val="24"/>
      <w:lang w:val="en-GB" w:eastAsia="en-US"/>
    </w:rPr>
  </w:style>
  <w:style w:type="paragraph" w:styleId="Heading5">
    <w:name w:val="heading 5"/>
    <w:basedOn w:val="Normal"/>
    <w:next w:val="Normal"/>
    <w:link w:val="Heading5Char"/>
    <w:autoRedefine/>
    <w:uiPriority w:val="9"/>
    <w:unhideWhenUsed/>
    <w:rsid w:val="00A96349"/>
    <w:pPr>
      <w:keepNext/>
      <w:keepLines/>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1F4"/>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uiPriority w:val="9"/>
    <w:rsid w:val="007626DA"/>
    <w:rPr>
      <w:rFonts w:ascii="Calibri" w:eastAsia="Times New Roman" w:hAnsi="Calibri" w:cs="Times New Roman"/>
      <w:b/>
      <w:bCs/>
      <w:iCs/>
      <w:sz w:val="36"/>
      <w:szCs w:val="24"/>
      <w:lang w:val="en-US"/>
    </w:rPr>
  </w:style>
  <w:style w:type="character" w:customStyle="1" w:styleId="Heading3Char">
    <w:name w:val="Heading 3 Char"/>
    <w:basedOn w:val="DefaultParagraphFont"/>
    <w:link w:val="Heading3"/>
    <w:uiPriority w:val="9"/>
    <w:rsid w:val="000D51F4"/>
    <w:rPr>
      <w:rFonts w:ascii="Calibri" w:eastAsia="Times New Roman" w:hAnsi="Calibri" w:cs="Times New Roman"/>
      <w:b/>
      <w:bCs/>
      <w:iCs/>
      <w:sz w:val="28"/>
      <w:szCs w:val="24"/>
      <w:lang w:val="en-US"/>
    </w:rPr>
  </w:style>
  <w:style w:type="character" w:customStyle="1" w:styleId="Heading4Char">
    <w:name w:val="Heading 4 Char"/>
    <w:basedOn w:val="DefaultParagraphFont"/>
    <w:link w:val="Heading4"/>
    <w:uiPriority w:val="9"/>
    <w:rsid w:val="000D51F4"/>
    <w:rPr>
      <w:rFonts w:ascii="Calibri" w:eastAsiaTheme="majorEastAsia" w:hAnsi="Calibri" w:cstheme="majorBidi"/>
      <w:b/>
      <w:bCs/>
      <w:iCs/>
      <w:sz w:val="24"/>
      <w:lang w:val="en-GB"/>
    </w:rPr>
  </w:style>
  <w:style w:type="character" w:customStyle="1" w:styleId="Heading5Char">
    <w:name w:val="Heading 5 Char"/>
    <w:basedOn w:val="DefaultParagraphFont"/>
    <w:link w:val="Heading5"/>
    <w:uiPriority w:val="9"/>
    <w:rsid w:val="00A96349"/>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pPr>
    <w:rPr>
      <w:rFonts w:eastAsiaTheme="minorHAnsi"/>
      <w:lang w:val="en-GB" w:eastAsia="en-US"/>
    </w:rPr>
  </w:style>
  <w:style w:type="paragraph" w:styleId="TOC2">
    <w:name w:val="toc 2"/>
    <w:basedOn w:val="Normal"/>
    <w:next w:val="Normal"/>
    <w:autoRedefine/>
    <w:uiPriority w:val="39"/>
    <w:unhideWhenUsed/>
    <w:rsid w:val="008F7E90"/>
    <w:pPr>
      <w:spacing w:after="100"/>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ind w:left="660"/>
    </w:pPr>
    <w:rPr>
      <w:rFonts w:eastAsiaTheme="minorHAnsi"/>
      <w:lang w:val="en-GB" w:eastAsia="en-US"/>
    </w:rPr>
  </w:style>
  <w:style w:type="paragraph" w:styleId="FootnoteText">
    <w:name w:val="footnote text"/>
    <w:basedOn w:val="Normal"/>
    <w:link w:val="FootnoteTextChar"/>
    <w:uiPriority w:val="99"/>
    <w:unhideWhenUsed/>
    <w:rsid w:val="008F7E90"/>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qFormat/>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Tip Sheet"/>
    <w:basedOn w:val="Normal"/>
    <w:next w:val="Normal"/>
    <w:link w:val="TitleChar"/>
    <w:uiPriority w:val="10"/>
    <w:qFormat/>
    <w:rsid w:val="00927102"/>
    <w:pPr>
      <w:spacing w:after="120"/>
      <w:contextualSpacing/>
    </w:pPr>
    <w:rPr>
      <w:rFonts w:eastAsiaTheme="majorEastAsia"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uiPriority w:val="10"/>
    <w:rsid w:val="00927102"/>
    <w:rPr>
      <w:rFonts w:ascii="Calibri" w:eastAsiaTheme="majorEastAsia" w:hAnsi="Calibri" w:cstheme="majorBidi"/>
      <w:b/>
      <w:color w:val="44C8F5"/>
      <w:spacing w:val="5"/>
      <w:kern w:val="28"/>
      <w:sz w:val="44"/>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90"/>
    <w:pPr>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0D51F4"/>
    <w:rPr>
      <w:rFonts w:ascii="Calibri" w:eastAsiaTheme="minorEastAsia" w:hAnsi="Calibri"/>
      <w:sz w:val="23"/>
      <w:lang w:eastAsia="en-AU"/>
    </w:rPr>
  </w:style>
  <w:style w:type="paragraph" w:styleId="Subtitle">
    <w:name w:val="Subtitle"/>
    <w:basedOn w:val="Normal"/>
    <w:next w:val="Normal"/>
    <w:link w:val="SubtitleChar"/>
    <w:uiPriority w:val="11"/>
    <w:qFormat/>
    <w:rsid w:val="0017183B"/>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17183B"/>
    <w:rPr>
      <w:rFonts w:asciiTheme="majorHAnsi" w:eastAsiaTheme="majorEastAsia" w:hAnsiTheme="majorHAnsi" w:cstheme="majorBidi"/>
      <w:i/>
      <w:iCs/>
      <w:color w:val="4F81BD" w:themeColor="accent1"/>
      <w:spacing w:val="15"/>
      <w:sz w:val="24"/>
      <w:szCs w:val="24"/>
    </w:rPr>
  </w:style>
  <w:style w:type="table" w:styleId="MediumShading2-Accent1">
    <w:name w:val="Medium Shading 2 Accent 1"/>
    <w:basedOn w:val="TableNormal"/>
    <w:uiPriority w:val="64"/>
    <w:rsid w:val="007F3B7D"/>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51F4"/>
    <w:rPr>
      <w:rFonts w:ascii="Calibri" w:eastAsiaTheme="minorEastAsia" w:hAnsi="Calibri"/>
      <w:sz w:val="23"/>
      <w:lang w:eastAsia="en-AU"/>
    </w:rPr>
  </w:style>
  <w:style w:type="paragraph" w:styleId="Heading1">
    <w:name w:val="heading 1"/>
    <w:basedOn w:val="Normal"/>
    <w:next w:val="Normal"/>
    <w:link w:val="Heading1Char"/>
    <w:autoRedefine/>
    <w:uiPriority w:val="9"/>
    <w:qFormat/>
    <w:rsid w:val="000D51F4"/>
    <w:pPr>
      <w:keepNext/>
      <w:keepLines/>
      <w:spacing w:after="120"/>
      <w:outlineLvl w:val="0"/>
    </w:pPr>
    <w:rPr>
      <w:rFonts w:eastAsiaTheme="majorEastAsia" w:cstheme="majorBidi"/>
      <w:bCs/>
      <w:sz w:val="48"/>
      <w:szCs w:val="28"/>
      <w:lang w:val="en-GB" w:eastAsia="en-US"/>
    </w:rPr>
  </w:style>
  <w:style w:type="paragraph" w:styleId="Heading2">
    <w:name w:val="heading 2"/>
    <w:basedOn w:val="Normal"/>
    <w:next w:val="Normal"/>
    <w:link w:val="Heading2Char"/>
    <w:autoRedefine/>
    <w:uiPriority w:val="9"/>
    <w:qFormat/>
    <w:rsid w:val="007626DA"/>
    <w:pPr>
      <w:keepNext/>
      <w:outlineLvl w:val="1"/>
    </w:pPr>
    <w:rPr>
      <w:rFonts w:eastAsia="Times New Roman" w:cs="Times New Roman"/>
      <w:b/>
      <w:bCs/>
      <w:iCs/>
      <w:sz w:val="36"/>
      <w:szCs w:val="24"/>
      <w:lang w:val="en-US" w:eastAsia="en-US"/>
    </w:rPr>
  </w:style>
  <w:style w:type="paragraph" w:styleId="Heading3">
    <w:name w:val="heading 3"/>
    <w:basedOn w:val="Normal"/>
    <w:next w:val="Normal"/>
    <w:link w:val="Heading3Char"/>
    <w:autoRedefine/>
    <w:qFormat/>
    <w:rsid w:val="000D51F4"/>
    <w:pPr>
      <w:keepNext/>
      <w:outlineLvl w:val="2"/>
    </w:pPr>
    <w:rPr>
      <w:rFonts w:eastAsia="Times New Roman" w:cs="Times New Roman"/>
      <w:b/>
      <w:bCs/>
      <w:iCs/>
      <w:sz w:val="28"/>
      <w:szCs w:val="24"/>
      <w:lang w:val="en-US" w:eastAsia="en-US"/>
    </w:rPr>
  </w:style>
  <w:style w:type="paragraph" w:styleId="Heading4">
    <w:name w:val="heading 4"/>
    <w:basedOn w:val="Normal"/>
    <w:next w:val="Normal"/>
    <w:link w:val="Heading4Char"/>
    <w:autoRedefine/>
    <w:uiPriority w:val="9"/>
    <w:unhideWhenUsed/>
    <w:rsid w:val="000D51F4"/>
    <w:pPr>
      <w:keepNext/>
      <w:keepLines/>
      <w:outlineLvl w:val="3"/>
    </w:pPr>
    <w:rPr>
      <w:rFonts w:eastAsiaTheme="majorEastAsia" w:cstheme="majorBidi"/>
      <w:b/>
      <w:bCs/>
      <w:iCs/>
      <w:sz w:val="24"/>
      <w:lang w:val="en-GB" w:eastAsia="en-US"/>
    </w:rPr>
  </w:style>
  <w:style w:type="paragraph" w:styleId="Heading5">
    <w:name w:val="heading 5"/>
    <w:basedOn w:val="Normal"/>
    <w:next w:val="Normal"/>
    <w:link w:val="Heading5Char"/>
    <w:autoRedefine/>
    <w:uiPriority w:val="9"/>
    <w:unhideWhenUsed/>
    <w:rsid w:val="00A96349"/>
    <w:pPr>
      <w:keepNext/>
      <w:keepLines/>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1F4"/>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uiPriority w:val="9"/>
    <w:rsid w:val="007626DA"/>
    <w:rPr>
      <w:rFonts w:ascii="Calibri" w:eastAsia="Times New Roman" w:hAnsi="Calibri" w:cs="Times New Roman"/>
      <w:b/>
      <w:bCs/>
      <w:iCs/>
      <w:sz w:val="36"/>
      <w:szCs w:val="24"/>
      <w:lang w:val="en-US"/>
    </w:rPr>
  </w:style>
  <w:style w:type="character" w:customStyle="1" w:styleId="Heading3Char">
    <w:name w:val="Heading 3 Char"/>
    <w:basedOn w:val="DefaultParagraphFont"/>
    <w:link w:val="Heading3"/>
    <w:uiPriority w:val="9"/>
    <w:rsid w:val="000D51F4"/>
    <w:rPr>
      <w:rFonts w:ascii="Calibri" w:eastAsia="Times New Roman" w:hAnsi="Calibri" w:cs="Times New Roman"/>
      <w:b/>
      <w:bCs/>
      <w:iCs/>
      <w:sz w:val="28"/>
      <w:szCs w:val="24"/>
      <w:lang w:val="en-US"/>
    </w:rPr>
  </w:style>
  <w:style w:type="character" w:customStyle="1" w:styleId="Heading4Char">
    <w:name w:val="Heading 4 Char"/>
    <w:basedOn w:val="DefaultParagraphFont"/>
    <w:link w:val="Heading4"/>
    <w:uiPriority w:val="9"/>
    <w:rsid w:val="000D51F4"/>
    <w:rPr>
      <w:rFonts w:ascii="Calibri" w:eastAsiaTheme="majorEastAsia" w:hAnsi="Calibri" w:cstheme="majorBidi"/>
      <w:b/>
      <w:bCs/>
      <w:iCs/>
      <w:sz w:val="24"/>
      <w:lang w:val="en-GB"/>
    </w:rPr>
  </w:style>
  <w:style w:type="character" w:customStyle="1" w:styleId="Heading5Char">
    <w:name w:val="Heading 5 Char"/>
    <w:basedOn w:val="DefaultParagraphFont"/>
    <w:link w:val="Heading5"/>
    <w:uiPriority w:val="9"/>
    <w:rsid w:val="00A96349"/>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pPr>
    <w:rPr>
      <w:rFonts w:eastAsiaTheme="minorHAnsi"/>
      <w:lang w:val="en-GB" w:eastAsia="en-US"/>
    </w:rPr>
  </w:style>
  <w:style w:type="paragraph" w:styleId="TOC2">
    <w:name w:val="toc 2"/>
    <w:basedOn w:val="Normal"/>
    <w:next w:val="Normal"/>
    <w:autoRedefine/>
    <w:uiPriority w:val="39"/>
    <w:unhideWhenUsed/>
    <w:rsid w:val="008F7E90"/>
    <w:pPr>
      <w:spacing w:after="100"/>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ind w:left="660"/>
    </w:pPr>
    <w:rPr>
      <w:rFonts w:eastAsiaTheme="minorHAnsi"/>
      <w:lang w:val="en-GB" w:eastAsia="en-US"/>
    </w:rPr>
  </w:style>
  <w:style w:type="paragraph" w:styleId="FootnoteText">
    <w:name w:val="footnote text"/>
    <w:basedOn w:val="Normal"/>
    <w:link w:val="FootnoteTextChar"/>
    <w:uiPriority w:val="99"/>
    <w:unhideWhenUsed/>
    <w:rsid w:val="008F7E90"/>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qFormat/>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Tip Sheet"/>
    <w:basedOn w:val="Normal"/>
    <w:next w:val="Normal"/>
    <w:link w:val="TitleChar"/>
    <w:uiPriority w:val="10"/>
    <w:qFormat/>
    <w:rsid w:val="00927102"/>
    <w:pPr>
      <w:spacing w:after="120"/>
      <w:contextualSpacing/>
    </w:pPr>
    <w:rPr>
      <w:rFonts w:eastAsiaTheme="majorEastAsia"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uiPriority w:val="10"/>
    <w:rsid w:val="00927102"/>
    <w:rPr>
      <w:rFonts w:ascii="Calibri" w:eastAsiaTheme="majorEastAsia" w:hAnsi="Calibri" w:cstheme="majorBidi"/>
      <w:b/>
      <w:color w:val="44C8F5"/>
      <w:spacing w:val="5"/>
      <w:kern w:val="28"/>
      <w:sz w:val="44"/>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90"/>
    <w:pPr>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0D51F4"/>
    <w:rPr>
      <w:rFonts w:ascii="Calibri" w:eastAsiaTheme="minorEastAsia" w:hAnsi="Calibri"/>
      <w:sz w:val="23"/>
      <w:lang w:eastAsia="en-AU"/>
    </w:rPr>
  </w:style>
  <w:style w:type="paragraph" w:styleId="Subtitle">
    <w:name w:val="Subtitle"/>
    <w:basedOn w:val="Normal"/>
    <w:next w:val="Normal"/>
    <w:link w:val="SubtitleChar"/>
    <w:uiPriority w:val="11"/>
    <w:qFormat/>
    <w:rsid w:val="0017183B"/>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17183B"/>
    <w:rPr>
      <w:rFonts w:asciiTheme="majorHAnsi" w:eastAsiaTheme="majorEastAsia" w:hAnsiTheme="majorHAnsi" w:cstheme="majorBidi"/>
      <w:i/>
      <w:iCs/>
      <w:color w:val="4F81BD" w:themeColor="accent1"/>
      <w:spacing w:val="15"/>
      <w:sz w:val="24"/>
      <w:szCs w:val="24"/>
    </w:rPr>
  </w:style>
  <w:style w:type="table" w:styleId="MediumShading2-Accent1">
    <w:name w:val="Medium Shading 2 Accent 1"/>
    <w:basedOn w:val="TableNormal"/>
    <w:uiPriority w:val="64"/>
    <w:rsid w:val="007F3B7D"/>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stleout.com.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forums.whirlpool.net.au/" TargetMode="External"/><Relationship Id="rId4" Type="http://schemas.microsoft.com/office/2007/relationships/stylesWithEffects" Target="stylesWithEffects.xml"/><Relationship Id="rId9" Type="http://schemas.openxmlformats.org/officeDocument/2006/relationships/hyperlink" Target="http://www.accan.org.au/consumer-info/small-business/small-business-tip-sheets/1161-understanding-your-options-for-broadband-connectio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Tip%20Sheet%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FCC3-4141-4BD8-9857-7A430BA6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Tip Sheet 2013</Template>
  <TotalTime>6</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Lindsay</dc:creator>
  <cp:lastModifiedBy>Luke Sutton</cp:lastModifiedBy>
  <cp:revision>5</cp:revision>
  <cp:lastPrinted>2016-02-17T22:53:00Z</cp:lastPrinted>
  <dcterms:created xsi:type="dcterms:W3CDTF">2016-02-17T23:02:00Z</dcterms:created>
  <dcterms:modified xsi:type="dcterms:W3CDTF">2016-02-18T05:07:00Z</dcterms:modified>
</cp:coreProperties>
</file>