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59891" w14:textId="77777777" w:rsidR="00516B79" w:rsidRPr="00CE1DFE" w:rsidRDefault="00516B79" w:rsidP="00CE1DFE">
      <w:pPr>
        <w:pStyle w:val="Heading1"/>
        <w:jc w:val="center"/>
        <w:rPr>
          <w:sz w:val="44"/>
        </w:rPr>
      </w:pPr>
      <w:r w:rsidRPr="00CE1DFE">
        <w:rPr>
          <w:sz w:val="44"/>
        </w:rPr>
        <w:t>Accessible ICT and the Power of the Public Dollar:</w:t>
      </w:r>
    </w:p>
    <w:p w14:paraId="649AC7DE" w14:textId="77777777" w:rsidR="00516B79" w:rsidRPr="00CE1DFE" w:rsidRDefault="00516B79" w:rsidP="00CE1DFE">
      <w:pPr>
        <w:pStyle w:val="Heading1"/>
        <w:jc w:val="center"/>
        <w:rPr>
          <w:sz w:val="44"/>
        </w:rPr>
      </w:pPr>
      <w:r w:rsidRPr="00CE1DFE">
        <w:rPr>
          <w:sz w:val="44"/>
        </w:rPr>
        <w:t>An Advocacy Toolkit</w:t>
      </w:r>
    </w:p>
    <w:p w14:paraId="228A3996" w14:textId="77777777" w:rsidR="00516B79" w:rsidRPr="00CE1DFE" w:rsidRDefault="00516B79" w:rsidP="00CE1DFE">
      <w:pPr>
        <w:pStyle w:val="Heading2"/>
        <w:rPr>
          <w:rFonts w:ascii="Arial" w:eastAsia="Times New Roman" w:hAnsi="Arial" w:cs="Arial"/>
          <w:color w:val="auto"/>
          <w:sz w:val="28"/>
          <w:szCs w:val="28"/>
        </w:rPr>
      </w:pPr>
      <w:bookmarkStart w:id="0" w:name="_GoBack"/>
      <w:bookmarkEnd w:id="0"/>
      <w:r w:rsidRPr="00CE1DFE">
        <w:rPr>
          <w:rFonts w:ascii="Arial" w:hAnsi="Arial" w:cs="Arial"/>
          <w:color w:val="auto"/>
          <w:sz w:val="28"/>
          <w:szCs w:val="28"/>
        </w:rPr>
        <w:t>The Big Idea</w:t>
      </w:r>
    </w:p>
    <w:p w14:paraId="2BD00703" w14:textId="77777777" w:rsidR="00516B79" w:rsidRPr="00602018" w:rsidRDefault="00516B79" w:rsidP="00516B79">
      <w:pPr>
        <w:rPr>
          <w:rFonts w:ascii="Arial" w:hAnsi="Arial" w:cs="Arial"/>
          <w:sz w:val="22"/>
          <w:szCs w:val="22"/>
        </w:rPr>
      </w:pPr>
    </w:p>
    <w:p w14:paraId="66A9B78F" w14:textId="56B6C45C" w:rsidR="00516B79" w:rsidRPr="00602018" w:rsidRDefault="00516B79" w:rsidP="00516B79">
      <w:pPr>
        <w:rPr>
          <w:rFonts w:ascii="Arial" w:hAnsi="Arial" w:cs="Arial"/>
          <w:sz w:val="22"/>
          <w:szCs w:val="22"/>
        </w:rPr>
      </w:pPr>
      <w:r w:rsidRPr="00602018">
        <w:rPr>
          <w:rFonts w:ascii="Arial" w:hAnsi="Arial" w:cs="Arial"/>
          <w:b/>
          <w:sz w:val="22"/>
          <w:szCs w:val="22"/>
        </w:rPr>
        <w:t xml:space="preserve">Government purchasing (usually called public procurement) can be used as a vehicle for social change. </w:t>
      </w:r>
      <w:r w:rsidRPr="00602018">
        <w:rPr>
          <w:rFonts w:ascii="Arial" w:hAnsi="Arial" w:cs="Arial"/>
          <w:sz w:val="22"/>
          <w:szCs w:val="22"/>
        </w:rPr>
        <w:t>Governments</w:t>
      </w:r>
      <w:r w:rsidRPr="00602018">
        <w:rPr>
          <w:rFonts w:ascii="Arial" w:eastAsia="Times New Roman" w:hAnsi="Arial" w:cs="Arial"/>
          <w:sz w:val="22"/>
          <w:szCs w:val="22"/>
        </w:rPr>
        <w:t xml:space="preserve"> </w:t>
      </w:r>
      <w:r w:rsidRPr="00602018">
        <w:rPr>
          <w:rFonts w:ascii="Arial" w:hAnsi="Arial" w:cs="Arial"/>
          <w:sz w:val="22"/>
          <w:szCs w:val="22"/>
        </w:rPr>
        <w:t>on a</w:t>
      </w:r>
      <w:r w:rsidRPr="00602018">
        <w:rPr>
          <w:rFonts w:ascii="Arial" w:eastAsia="Times New Roman" w:hAnsi="Arial" w:cs="Arial"/>
          <w:sz w:val="22"/>
          <w:szCs w:val="22"/>
        </w:rPr>
        <w:t xml:space="preserve"> </w:t>
      </w:r>
      <w:r w:rsidRPr="00602018">
        <w:rPr>
          <w:rFonts w:ascii="Arial" w:hAnsi="Arial" w:cs="Arial"/>
          <w:sz w:val="22"/>
          <w:szCs w:val="22"/>
        </w:rPr>
        <w:t>local,</w:t>
      </w:r>
      <w:r w:rsidRPr="00602018">
        <w:rPr>
          <w:rFonts w:ascii="Arial" w:eastAsia="Times New Roman" w:hAnsi="Arial" w:cs="Arial"/>
          <w:sz w:val="22"/>
          <w:szCs w:val="22"/>
        </w:rPr>
        <w:t xml:space="preserve"> </w:t>
      </w:r>
      <w:r w:rsidRPr="00602018">
        <w:rPr>
          <w:rFonts w:ascii="Arial" w:hAnsi="Arial" w:cs="Arial"/>
          <w:sz w:val="22"/>
          <w:szCs w:val="22"/>
        </w:rPr>
        <w:t>state</w:t>
      </w:r>
      <w:r w:rsidRPr="00602018">
        <w:rPr>
          <w:rFonts w:ascii="Arial" w:eastAsia="Times New Roman" w:hAnsi="Arial" w:cs="Arial"/>
          <w:sz w:val="22"/>
          <w:szCs w:val="22"/>
        </w:rPr>
        <w:t xml:space="preserve"> </w:t>
      </w:r>
      <w:r w:rsidRPr="00602018">
        <w:rPr>
          <w:rFonts w:ascii="Arial" w:hAnsi="Arial" w:cs="Arial"/>
          <w:sz w:val="22"/>
          <w:szCs w:val="22"/>
        </w:rPr>
        <w:t>and</w:t>
      </w:r>
      <w:r w:rsidRPr="00602018">
        <w:rPr>
          <w:rFonts w:ascii="Arial" w:eastAsia="Times New Roman" w:hAnsi="Arial" w:cs="Arial"/>
          <w:sz w:val="22"/>
          <w:szCs w:val="22"/>
        </w:rPr>
        <w:t xml:space="preserve"> </w:t>
      </w:r>
      <w:r w:rsidRPr="00602018">
        <w:rPr>
          <w:rFonts w:ascii="Arial" w:hAnsi="Arial" w:cs="Arial"/>
          <w:sz w:val="22"/>
          <w:szCs w:val="22"/>
        </w:rPr>
        <w:t>federal</w:t>
      </w:r>
      <w:r w:rsidRPr="00602018">
        <w:rPr>
          <w:rFonts w:ascii="Arial" w:eastAsia="Times New Roman" w:hAnsi="Arial" w:cs="Arial"/>
          <w:sz w:val="22"/>
          <w:szCs w:val="22"/>
        </w:rPr>
        <w:t xml:space="preserve"> </w:t>
      </w:r>
      <w:r w:rsidRPr="00602018">
        <w:rPr>
          <w:rFonts w:ascii="Arial" w:hAnsi="Arial" w:cs="Arial"/>
          <w:sz w:val="22"/>
          <w:szCs w:val="22"/>
        </w:rPr>
        <w:t>level</w:t>
      </w:r>
      <w:r w:rsidRPr="00602018">
        <w:rPr>
          <w:rFonts w:ascii="Arial" w:eastAsia="Times New Roman" w:hAnsi="Arial" w:cs="Arial"/>
          <w:sz w:val="22"/>
          <w:szCs w:val="22"/>
        </w:rPr>
        <w:t xml:space="preserve"> </w:t>
      </w:r>
      <w:r w:rsidRPr="00602018">
        <w:rPr>
          <w:rFonts w:ascii="Arial" w:hAnsi="Arial" w:cs="Arial"/>
          <w:sz w:val="22"/>
          <w:szCs w:val="22"/>
        </w:rPr>
        <w:t>are</w:t>
      </w:r>
      <w:r w:rsidRPr="00602018">
        <w:rPr>
          <w:rFonts w:ascii="Arial" w:eastAsia="Times New Roman" w:hAnsi="Arial" w:cs="Arial"/>
          <w:sz w:val="22"/>
          <w:szCs w:val="22"/>
        </w:rPr>
        <w:t xml:space="preserve"> major </w:t>
      </w:r>
      <w:r w:rsidRPr="00602018">
        <w:rPr>
          <w:rFonts w:ascii="Arial" w:hAnsi="Arial" w:cs="Arial"/>
          <w:sz w:val="22"/>
          <w:szCs w:val="22"/>
        </w:rPr>
        <w:t>purchasers</w:t>
      </w:r>
      <w:r w:rsidRPr="00602018">
        <w:rPr>
          <w:rFonts w:ascii="Arial" w:eastAsia="Times New Roman" w:hAnsi="Arial" w:cs="Arial"/>
          <w:sz w:val="22"/>
          <w:szCs w:val="22"/>
        </w:rPr>
        <w:t xml:space="preserve"> </w:t>
      </w:r>
      <w:r w:rsidRPr="00602018">
        <w:rPr>
          <w:rFonts w:ascii="Arial" w:hAnsi="Arial" w:cs="Arial"/>
          <w:sz w:val="22"/>
          <w:szCs w:val="22"/>
        </w:rPr>
        <w:t>of</w:t>
      </w:r>
      <w:r w:rsidRPr="00602018">
        <w:rPr>
          <w:rFonts w:ascii="Arial" w:eastAsia="Times New Roman" w:hAnsi="Arial" w:cs="Arial"/>
          <w:sz w:val="22"/>
          <w:szCs w:val="22"/>
        </w:rPr>
        <w:t xml:space="preserve"> </w:t>
      </w:r>
      <w:r w:rsidRPr="00602018">
        <w:rPr>
          <w:rFonts w:ascii="Arial" w:hAnsi="Arial" w:cs="Arial"/>
          <w:sz w:val="22"/>
          <w:szCs w:val="22"/>
        </w:rPr>
        <w:t>goods</w:t>
      </w:r>
      <w:r w:rsidRPr="00602018">
        <w:rPr>
          <w:rFonts w:ascii="Arial" w:eastAsia="Times New Roman" w:hAnsi="Arial" w:cs="Arial"/>
          <w:sz w:val="22"/>
          <w:szCs w:val="22"/>
        </w:rPr>
        <w:t xml:space="preserve"> </w:t>
      </w:r>
      <w:r w:rsidRPr="00602018">
        <w:rPr>
          <w:rFonts w:ascii="Arial" w:hAnsi="Arial" w:cs="Arial"/>
          <w:sz w:val="22"/>
          <w:szCs w:val="22"/>
        </w:rPr>
        <w:t>and</w:t>
      </w:r>
      <w:r w:rsidRPr="00602018">
        <w:rPr>
          <w:rFonts w:ascii="Arial" w:eastAsia="Times New Roman" w:hAnsi="Arial" w:cs="Arial"/>
          <w:sz w:val="22"/>
          <w:szCs w:val="22"/>
        </w:rPr>
        <w:t xml:space="preserve"> </w:t>
      </w:r>
      <w:r w:rsidRPr="00602018">
        <w:rPr>
          <w:rFonts w:ascii="Arial" w:hAnsi="Arial" w:cs="Arial"/>
          <w:sz w:val="22"/>
          <w:szCs w:val="22"/>
        </w:rPr>
        <w:t>services.</w:t>
      </w:r>
      <w:r w:rsidRPr="00602018">
        <w:rPr>
          <w:rFonts w:ascii="Arial" w:eastAsia="Times New Roman" w:hAnsi="Arial" w:cs="Arial"/>
          <w:sz w:val="22"/>
          <w:szCs w:val="22"/>
        </w:rPr>
        <w:t xml:space="preserve">  </w:t>
      </w:r>
      <w:r w:rsidRPr="00602018">
        <w:rPr>
          <w:rFonts w:ascii="Arial" w:hAnsi="Arial" w:cs="Arial"/>
          <w:sz w:val="22"/>
          <w:szCs w:val="22"/>
        </w:rPr>
        <w:t>Companies</w:t>
      </w:r>
      <w:r w:rsidRPr="00602018">
        <w:rPr>
          <w:rFonts w:ascii="Arial" w:eastAsia="Times New Roman" w:hAnsi="Arial" w:cs="Arial"/>
          <w:sz w:val="22"/>
          <w:szCs w:val="22"/>
        </w:rPr>
        <w:t xml:space="preserve"> </w:t>
      </w:r>
      <w:r w:rsidRPr="00602018">
        <w:rPr>
          <w:rFonts w:ascii="Arial" w:hAnsi="Arial" w:cs="Arial"/>
          <w:sz w:val="22"/>
          <w:szCs w:val="22"/>
        </w:rPr>
        <w:t>are</w:t>
      </w:r>
      <w:r w:rsidRPr="00602018">
        <w:rPr>
          <w:rFonts w:ascii="Arial" w:eastAsia="Times New Roman" w:hAnsi="Arial" w:cs="Arial"/>
          <w:sz w:val="22"/>
          <w:szCs w:val="22"/>
        </w:rPr>
        <w:t xml:space="preserve"> </w:t>
      </w:r>
      <w:r w:rsidRPr="00602018">
        <w:rPr>
          <w:rFonts w:ascii="Arial" w:hAnsi="Arial" w:cs="Arial"/>
          <w:sz w:val="22"/>
          <w:szCs w:val="22"/>
        </w:rPr>
        <w:t>keen</w:t>
      </w:r>
      <w:r w:rsidRPr="00602018">
        <w:rPr>
          <w:rFonts w:ascii="Arial" w:eastAsia="Times New Roman" w:hAnsi="Arial" w:cs="Arial"/>
          <w:sz w:val="22"/>
          <w:szCs w:val="22"/>
        </w:rPr>
        <w:t xml:space="preserve"> </w:t>
      </w:r>
      <w:r w:rsidRPr="00602018">
        <w:rPr>
          <w:rFonts w:ascii="Arial" w:hAnsi="Arial" w:cs="Arial"/>
          <w:sz w:val="22"/>
          <w:szCs w:val="22"/>
        </w:rPr>
        <w:t>to</w:t>
      </w:r>
      <w:r w:rsidRPr="00602018">
        <w:rPr>
          <w:rFonts w:ascii="Arial" w:eastAsia="Times New Roman" w:hAnsi="Arial" w:cs="Arial"/>
          <w:sz w:val="22"/>
          <w:szCs w:val="22"/>
        </w:rPr>
        <w:t xml:space="preserve"> </w:t>
      </w:r>
      <w:r w:rsidRPr="00602018">
        <w:rPr>
          <w:rFonts w:ascii="Arial" w:hAnsi="Arial" w:cs="Arial"/>
          <w:sz w:val="22"/>
          <w:szCs w:val="22"/>
        </w:rPr>
        <w:t>supply</w:t>
      </w:r>
      <w:r w:rsidRPr="00602018">
        <w:rPr>
          <w:rFonts w:ascii="Arial" w:eastAsia="Times New Roman" w:hAnsi="Arial" w:cs="Arial"/>
          <w:sz w:val="22"/>
          <w:szCs w:val="22"/>
        </w:rPr>
        <w:t xml:space="preserve"> </w:t>
      </w:r>
      <w:r w:rsidRPr="00602018">
        <w:rPr>
          <w:rFonts w:ascii="Arial" w:hAnsi="Arial" w:cs="Arial"/>
          <w:sz w:val="22"/>
          <w:szCs w:val="22"/>
        </w:rPr>
        <w:t>goods</w:t>
      </w:r>
      <w:r w:rsidRPr="00602018">
        <w:rPr>
          <w:rFonts w:ascii="Arial" w:eastAsia="Times New Roman" w:hAnsi="Arial" w:cs="Arial"/>
          <w:sz w:val="22"/>
          <w:szCs w:val="22"/>
        </w:rPr>
        <w:t xml:space="preserve"> </w:t>
      </w:r>
      <w:r w:rsidRPr="00602018">
        <w:rPr>
          <w:rFonts w:ascii="Arial" w:hAnsi="Arial" w:cs="Arial"/>
          <w:sz w:val="22"/>
          <w:szCs w:val="22"/>
        </w:rPr>
        <w:t>and</w:t>
      </w:r>
      <w:r w:rsidRPr="00602018">
        <w:rPr>
          <w:rFonts w:ascii="Arial" w:eastAsia="Times New Roman" w:hAnsi="Arial" w:cs="Arial"/>
          <w:sz w:val="22"/>
          <w:szCs w:val="22"/>
        </w:rPr>
        <w:t xml:space="preserve"> </w:t>
      </w:r>
      <w:r w:rsidRPr="00602018">
        <w:rPr>
          <w:rFonts w:ascii="Arial" w:hAnsi="Arial" w:cs="Arial"/>
          <w:sz w:val="22"/>
          <w:szCs w:val="22"/>
        </w:rPr>
        <w:t>services</w:t>
      </w:r>
      <w:r w:rsidRPr="00602018">
        <w:rPr>
          <w:rFonts w:ascii="Arial" w:eastAsia="Times New Roman" w:hAnsi="Arial" w:cs="Arial"/>
          <w:sz w:val="22"/>
          <w:szCs w:val="22"/>
        </w:rPr>
        <w:t xml:space="preserve"> </w:t>
      </w:r>
      <w:r w:rsidRPr="00602018">
        <w:rPr>
          <w:rFonts w:ascii="Arial" w:hAnsi="Arial" w:cs="Arial"/>
          <w:sz w:val="22"/>
          <w:szCs w:val="22"/>
        </w:rPr>
        <w:t>to</w:t>
      </w:r>
      <w:r w:rsidRPr="00602018">
        <w:rPr>
          <w:rFonts w:ascii="Arial" w:eastAsia="Times New Roman" w:hAnsi="Arial" w:cs="Arial"/>
          <w:sz w:val="22"/>
          <w:szCs w:val="22"/>
        </w:rPr>
        <w:t xml:space="preserve"> </w:t>
      </w:r>
      <w:r w:rsidRPr="00602018">
        <w:rPr>
          <w:rFonts w:ascii="Arial" w:hAnsi="Arial" w:cs="Arial"/>
          <w:sz w:val="22"/>
          <w:szCs w:val="22"/>
        </w:rPr>
        <w:t>government</w:t>
      </w:r>
      <w:r w:rsidRPr="00602018">
        <w:rPr>
          <w:rFonts w:ascii="Arial" w:eastAsia="Times New Roman" w:hAnsi="Arial" w:cs="Arial"/>
          <w:sz w:val="22"/>
          <w:szCs w:val="22"/>
        </w:rPr>
        <w:t xml:space="preserve"> </w:t>
      </w:r>
      <w:r w:rsidRPr="00602018">
        <w:rPr>
          <w:rFonts w:ascii="Arial" w:hAnsi="Arial" w:cs="Arial"/>
          <w:sz w:val="22"/>
          <w:szCs w:val="22"/>
        </w:rPr>
        <w:t>as</w:t>
      </w:r>
      <w:r w:rsidRPr="00602018">
        <w:rPr>
          <w:rFonts w:ascii="Arial" w:eastAsia="Times New Roman" w:hAnsi="Arial" w:cs="Arial"/>
          <w:sz w:val="22"/>
          <w:szCs w:val="22"/>
        </w:rPr>
        <w:t xml:space="preserve"> </w:t>
      </w:r>
      <w:r w:rsidRPr="00602018">
        <w:rPr>
          <w:rFonts w:ascii="Arial" w:hAnsi="Arial" w:cs="Arial"/>
          <w:sz w:val="22"/>
          <w:szCs w:val="22"/>
        </w:rPr>
        <w:t>it</w:t>
      </w:r>
      <w:r w:rsidRPr="00602018">
        <w:rPr>
          <w:rFonts w:ascii="Arial" w:eastAsia="Times New Roman" w:hAnsi="Arial" w:cs="Arial"/>
          <w:sz w:val="22"/>
          <w:szCs w:val="22"/>
        </w:rPr>
        <w:t xml:space="preserve"> </w:t>
      </w:r>
      <w:r w:rsidRPr="00602018">
        <w:rPr>
          <w:rFonts w:ascii="Arial" w:hAnsi="Arial" w:cs="Arial"/>
          <w:sz w:val="22"/>
          <w:szCs w:val="22"/>
        </w:rPr>
        <w:t>is</w:t>
      </w:r>
      <w:r w:rsidRPr="00602018">
        <w:rPr>
          <w:rFonts w:ascii="Arial" w:eastAsia="Times New Roman" w:hAnsi="Arial" w:cs="Arial"/>
          <w:sz w:val="22"/>
          <w:szCs w:val="22"/>
        </w:rPr>
        <w:t xml:space="preserve"> </w:t>
      </w:r>
      <w:r w:rsidRPr="00602018">
        <w:rPr>
          <w:rFonts w:ascii="Arial" w:hAnsi="Arial" w:cs="Arial"/>
          <w:sz w:val="22"/>
          <w:szCs w:val="22"/>
        </w:rPr>
        <w:t>a</w:t>
      </w:r>
      <w:r w:rsidRPr="00602018">
        <w:rPr>
          <w:rFonts w:ascii="Arial" w:eastAsia="Times New Roman" w:hAnsi="Arial" w:cs="Arial"/>
          <w:sz w:val="22"/>
          <w:szCs w:val="22"/>
        </w:rPr>
        <w:t xml:space="preserve"> </w:t>
      </w:r>
      <w:r w:rsidRPr="00602018">
        <w:rPr>
          <w:rFonts w:ascii="Arial" w:hAnsi="Arial" w:cs="Arial"/>
          <w:sz w:val="22"/>
          <w:szCs w:val="22"/>
        </w:rPr>
        <w:t>strong</w:t>
      </w:r>
      <w:r w:rsidRPr="00602018">
        <w:rPr>
          <w:rFonts w:ascii="Arial" w:eastAsia="Times New Roman" w:hAnsi="Arial" w:cs="Arial"/>
          <w:sz w:val="22"/>
          <w:szCs w:val="22"/>
        </w:rPr>
        <w:t xml:space="preserve"> </w:t>
      </w:r>
      <w:r w:rsidRPr="00602018">
        <w:rPr>
          <w:rFonts w:ascii="Arial" w:hAnsi="Arial" w:cs="Arial"/>
          <w:sz w:val="22"/>
          <w:szCs w:val="22"/>
        </w:rPr>
        <w:t>and</w:t>
      </w:r>
      <w:r w:rsidRPr="00602018">
        <w:rPr>
          <w:rFonts w:ascii="Arial" w:eastAsia="Times New Roman" w:hAnsi="Arial" w:cs="Arial"/>
          <w:sz w:val="22"/>
          <w:szCs w:val="22"/>
        </w:rPr>
        <w:t xml:space="preserve"> </w:t>
      </w:r>
      <w:r w:rsidRPr="00602018">
        <w:rPr>
          <w:rFonts w:ascii="Arial" w:hAnsi="Arial" w:cs="Arial"/>
          <w:sz w:val="22"/>
          <w:szCs w:val="22"/>
        </w:rPr>
        <w:t>reliable</w:t>
      </w:r>
      <w:r w:rsidRPr="00602018">
        <w:rPr>
          <w:rFonts w:ascii="Arial" w:eastAsia="Times New Roman" w:hAnsi="Arial" w:cs="Arial"/>
          <w:sz w:val="22"/>
          <w:szCs w:val="22"/>
        </w:rPr>
        <w:t xml:space="preserve"> </w:t>
      </w:r>
      <w:r w:rsidRPr="00602018">
        <w:rPr>
          <w:rFonts w:ascii="Arial" w:hAnsi="Arial" w:cs="Arial"/>
          <w:sz w:val="22"/>
          <w:szCs w:val="22"/>
        </w:rPr>
        <w:t>source</w:t>
      </w:r>
      <w:r w:rsidRPr="00602018">
        <w:rPr>
          <w:rFonts w:ascii="Arial" w:eastAsia="Times New Roman" w:hAnsi="Arial" w:cs="Arial"/>
          <w:sz w:val="22"/>
          <w:szCs w:val="22"/>
        </w:rPr>
        <w:t xml:space="preserve"> </w:t>
      </w:r>
      <w:r w:rsidRPr="00602018">
        <w:rPr>
          <w:rFonts w:ascii="Arial" w:hAnsi="Arial" w:cs="Arial"/>
          <w:sz w:val="22"/>
          <w:szCs w:val="22"/>
        </w:rPr>
        <w:t>of</w:t>
      </w:r>
      <w:r w:rsidRPr="00602018">
        <w:rPr>
          <w:rFonts w:ascii="Arial" w:eastAsia="Times New Roman" w:hAnsi="Arial" w:cs="Arial"/>
          <w:sz w:val="22"/>
          <w:szCs w:val="22"/>
        </w:rPr>
        <w:t xml:space="preserve"> </w:t>
      </w:r>
      <w:r w:rsidRPr="00602018">
        <w:rPr>
          <w:rFonts w:ascii="Arial" w:hAnsi="Arial" w:cs="Arial"/>
          <w:sz w:val="22"/>
          <w:szCs w:val="22"/>
        </w:rPr>
        <w:t>income.</w:t>
      </w:r>
      <w:r w:rsidRPr="00602018">
        <w:rPr>
          <w:rFonts w:ascii="Arial" w:eastAsia="Times New Roman" w:hAnsi="Arial" w:cs="Arial"/>
          <w:sz w:val="22"/>
          <w:szCs w:val="22"/>
        </w:rPr>
        <w:t xml:space="preserve"> </w:t>
      </w:r>
    </w:p>
    <w:p w14:paraId="17F3CF01" w14:textId="77777777" w:rsidR="00516B79" w:rsidRPr="00602018" w:rsidRDefault="00516B79" w:rsidP="00516B79">
      <w:pPr>
        <w:rPr>
          <w:rFonts w:ascii="Arial" w:hAnsi="Arial" w:cs="Arial"/>
          <w:sz w:val="22"/>
          <w:szCs w:val="22"/>
        </w:rPr>
      </w:pPr>
    </w:p>
    <w:p w14:paraId="7F591BF9" w14:textId="4442572C" w:rsidR="00516B79" w:rsidRPr="00602018" w:rsidRDefault="00516B79" w:rsidP="00516B79">
      <w:pPr>
        <w:rPr>
          <w:rFonts w:ascii="Arial" w:hAnsi="Arial" w:cs="Arial"/>
          <w:sz w:val="22"/>
          <w:szCs w:val="22"/>
        </w:rPr>
      </w:pPr>
      <w:r w:rsidRPr="00602018">
        <w:rPr>
          <w:rFonts w:ascii="Arial" w:hAnsi="Arial" w:cs="Arial"/>
          <w:b/>
          <w:sz w:val="22"/>
          <w:szCs w:val="22"/>
        </w:rPr>
        <w:t>Because the government is one of the largest buyers of ICT, they have the power to stimulate the market to give us a greater choice of accessible products and services.</w:t>
      </w:r>
      <w:r w:rsidRPr="00602018">
        <w:rPr>
          <w:rFonts w:ascii="Arial" w:hAnsi="Arial" w:cs="Arial"/>
          <w:sz w:val="22"/>
          <w:szCs w:val="22"/>
        </w:rPr>
        <w:t xml:space="preserve"> If</w:t>
      </w:r>
      <w:r w:rsidRPr="00602018">
        <w:rPr>
          <w:rFonts w:ascii="Arial" w:eastAsia="Times New Roman" w:hAnsi="Arial" w:cs="Arial"/>
          <w:sz w:val="22"/>
          <w:szCs w:val="22"/>
        </w:rPr>
        <w:t xml:space="preserve">, as part of the tender process, </w:t>
      </w:r>
      <w:r w:rsidRPr="00602018">
        <w:rPr>
          <w:rFonts w:ascii="Arial" w:hAnsi="Arial" w:cs="Arial"/>
          <w:sz w:val="22"/>
          <w:szCs w:val="22"/>
        </w:rPr>
        <w:t>governments</w:t>
      </w:r>
      <w:r w:rsidRPr="00602018">
        <w:rPr>
          <w:rFonts w:ascii="Arial" w:eastAsia="Times New Roman" w:hAnsi="Arial" w:cs="Arial"/>
          <w:sz w:val="22"/>
          <w:szCs w:val="22"/>
        </w:rPr>
        <w:t xml:space="preserve"> </w:t>
      </w:r>
      <w:r w:rsidRPr="00602018">
        <w:rPr>
          <w:rFonts w:ascii="Arial" w:hAnsi="Arial" w:cs="Arial"/>
          <w:sz w:val="22"/>
          <w:szCs w:val="22"/>
        </w:rPr>
        <w:t>explicitly said they wanted to buy ICT that is</w:t>
      </w:r>
      <w:r w:rsidRPr="00602018">
        <w:rPr>
          <w:rFonts w:ascii="Arial" w:eastAsia="Times New Roman" w:hAnsi="Arial" w:cs="Arial"/>
          <w:sz w:val="22"/>
          <w:szCs w:val="22"/>
        </w:rPr>
        <w:t xml:space="preserve"> </w:t>
      </w:r>
      <w:r w:rsidRPr="00602018">
        <w:rPr>
          <w:rFonts w:ascii="Arial" w:hAnsi="Arial" w:cs="Arial"/>
          <w:sz w:val="22"/>
          <w:szCs w:val="22"/>
        </w:rPr>
        <w:t>accessible</w:t>
      </w:r>
      <w:r w:rsidRPr="00602018">
        <w:rPr>
          <w:rFonts w:ascii="Arial" w:eastAsia="Times New Roman" w:hAnsi="Arial" w:cs="Arial"/>
          <w:sz w:val="22"/>
          <w:szCs w:val="22"/>
        </w:rPr>
        <w:t xml:space="preserve"> </w:t>
      </w:r>
      <w:r w:rsidRPr="00602018">
        <w:rPr>
          <w:rFonts w:ascii="Arial" w:hAnsi="Arial" w:cs="Arial"/>
          <w:sz w:val="22"/>
          <w:szCs w:val="22"/>
        </w:rPr>
        <w:t>for</w:t>
      </w:r>
      <w:r w:rsidRPr="00602018">
        <w:rPr>
          <w:rFonts w:ascii="Arial" w:eastAsia="Times New Roman" w:hAnsi="Arial" w:cs="Arial"/>
          <w:sz w:val="22"/>
          <w:szCs w:val="22"/>
        </w:rPr>
        <w:t xml:space="preserve"> </w:t>
      </w:r>
      <w:r w:rsidRPr="00602018">
        <w:rPr>
          <w:rFonts w:ascii="Arial" w:hAnsi="Arial" w:cs="Arial"/>
          <w:sz w:val="22"/>
          <w:szCs w:val="22"/>
        </w:rPr>
        <w:t>people</w:t>
      </w:r>
      <w:r w:rsidRPr="00602018">
        <w:rPr>
          <w:rFonts w:ascii="Arial" w:eastAsia="Times New Roman" w:hAnsi="Arial" w:cs="Arial"/>
          <w:sz w:val="22"/>
          <w:szCs w:val="22"/>
        </w:rPr>
        <w:t xml:space="preserve"> </w:t>
      </w:r>
      <w:r w:rsidRPr="00602018">
        <w:rPr>
          <w:rFonts w:ascii="Arial" w:hAnsi="Arial" w:cs="Arial"/>
          <w:sz w:val="22"/>
          <w:szCs w:val="22"/>
        </w:rPr>
        <w:t>with</w:t>
      </w:r>
      <w:r w:rsidRPr="00602018">
        <w:rPr>
          <w:rFonts w:ascii="Arial" w:eastAsia="Times New Roman" w:hAnsi="Arial" w:cs="Arial"/>
          <w:sz w:val="22"/>
          <w:szCs w:val="22"/>
        </w:rPr>
        <w:t xml:space="preserve"> a </w:t>
      </w:r>
      <w:r w:rsidRPr="00602018">
        <w:rPr>
          <w:rFonts w:ascii="Arial" w:hAnsi="Arial" w:cs="Arial"/>
          <w:sz w:val="22"/>
          <w:szCs w:val="22"/>
        </w:rPr>
        <w:t>disability, companies would</w:t>
      </w:r>
      <w:r w:rsidRPr="00602018">
        <w:rPr>
          <w:rFonts w:ascii="Arial" w:eastAsia="Times New Roman" w:hAnsi="Arial" w:cs="Arial"/>
          <w:sz w:val="22"/>
          <w:szCs w:val="22"/>
        </w:rPr>
        <w:t xml:space="preserve"> then </w:t>
      </w:r>
      <w:r w:rsidRPr="00602018">
        <w:rPr>
          <w:rFonts w:ascii="Arial" w:hAnsi="Arial" w:cs="Arial"/>
          <w:sz w:val="22"/>
          <w:szCs w:val="22"/>
        </w:rPr>
        <w:t>try</w:t>
      </w:r>
      <w:r w:rsidRPr="00602018">
        <w:rPr>
          <w:rFonts w:ascii="Arial" w:eastAsia="Times New Roman" w:hAnsi="Arial" w:cs="Arial"/>
          <w:sz w:val="22"/>
          <w:szCs w:val="22"/>
        </w:rPr>
        <w:t xml:space="preserve"> </w:t>
      </w:r>
      <w:r w:rsidRPr="00602018">
        <w:rPr>
          <w:rFonts w:ascii="Arial" w:hAnsi="Arial" w:cs="Arial"/>
          <w:sz w:val="22"/>
          <w:szCs w:val="22"/>
        </w:rPr>
        <w:t>harder</w:t>
      </w:r>
      <w:r w:rsidRPr="00602018">
        <w:rPr>
          <w:rFonts w:ascii="Arial" w:eastAsia="Times New Roman" w:hAnsi="Arial" w:cs="Arial"/>
          <w:sz w:val="22"/>
          <w:szCs w:val="22"/>
        </w:rPr>
        <w:t xml:space="preserve"> </w:t>
      </w:r>
      <w:r w:rsidRPr="00602018">
        <w:rPr>
          <w:rFonts w:ascii="Arial" w:hAnsi="Arial" w:cs="Arial"/>
          <w:sz w:val="22"/>
          <w:szCs w:val="22"/>
        </w:rPr>
        <w:t>to</w:t>
      </w:r>
      <w:r w:rsidRPr="00602018">
        <w:rPr>
          <w:rFonts w:ascii="Arial" w:eastAsia="Times New Roman" w:hAnsi="Arial" w:cs="Arial"/>
          <w:sz w:val="22"/>
          <w:szCs w:val="22"/>
        </w:rPr>
        <w:t xml:space="preserve"> </w:t>
      </w:r>
      <w:r w:rsidRPr="00602018">
        <w:rPr>
          <w:rFonts w:ascii="Arial" w:hAnsi="Arial" w:cs="Arial"/>
          <w:sz w:val="22"/>
          <w:szCs w:val="22"/>
        </w:rPr>
        <w:t>include</w:t>
      </w:r>
      <w:r w:rsidRPr="00602018">
        <w:rPr>
          <w:rFonts w:ascii="Arial" w:eastAsia="Times New Roman" w:hAnsi="Arial" w:cs="Arial"/>
          <w:sz w:val="22"/>
          <w:szCs w:val="22"/>
        </w:rPr>
        <w:t xml:space="preserve"> </w:t>
      </w:r>
      <w:r w:rsidRPr="00602018">
        <w:rPr>
          <w:rFonts w:ascii="Arial" w:hAnsi="Arial" w:cs="Arial"/>
          <w:sz w:val="22"/>
          <w:szCs w:val="22"/>
        </w:rPr>
        <w:t>those</w:t>
      </w:r>
      <w:r w:rsidRPr="00602018">
        <w:rPr>
          <w:rFonts w:ascii="Arial" w:eastAsia="Times New Roman" w:hAnsi="Arial" w:cs="Arial"/>
          <w:sz w:val="22"/>
          <w:szCs w:val="22"/>
        </w:rPr>
        <w:t xml:space="preserve"> </w:t>
      </w:r>
      <w:r w:rsidRPr="00602018">
        <w:rPr>
          <w:rFonts w:ascii="Arial" w:hAnsi="Arial" w:cs="Arial"/>
          <w:sz w:val="22"/>
          <w:szCs w:val="22"/>
        </w:rPr>
        <w:t>features</w:t>
      </w:r>
      <w:r w:rsidRPr="00602018">
        <w:rPr>
          <w:rFonts w:ascii="Arial" w:eastAsia="Times New Roman" w:hAnsi="Arial" w:cs="Arial"/>
          <w:sz w:val="22"/>
          <w:szCs w:val="22"/>
        </w:rPr>
        <w:t xml:space="preserve"> </w:t>
      </w:r>
      <w:r w:rsidRPr="00602018">
        <w:rPr>
          <w:rFonts w:ascii="Arial" w:hAnsi="Arial" w:cs="Arial"/>
          <w:sz w:val="22"/>
          <w:szCs w:val="22"/>
        </w:rPr>
        <w:t>when</w:t>
      </w:r>
      <w:r w:rsidRPr="00602018">
        <w:rPr>
          <w:rFonts w:ascii="Arial" w:eastAsia="Times New Roman" w:hAnsi="Arial" w:cs="Arial"/>
          <w:sz w:val="22"/>
          <w:szCs w:val="22"/>
        </w:rPr>
        <w:t xml:space="preserve"> </w:t>
      </w:r>
      <w:r w:rsidRPr="00602018">
        <w:rPr>
          <w:rFonts w:ascii="Arial" w:hAnsi="Arial" w:cs="Arial"/>
          <w:sz w:val="22"/>
          <w:szCs w:val="22"/>
        </w:rPr>
        <w:t>designing</w:t>
      </w:r>
      <w:r w:rsidRPr="00602018">
        <w:rPr>
          <w:rFonts w:ascii="Arial" w:eastAsia="Times New Roman" w:hAnsi="Arial" w:cs="Arial"/>
          <w:sz w:val="22"/>
          <w:szCs w:val="22"/>
        </w:rPr>
        <w:t xml:space="preserve"> </w:t>
      </w:r>
      <w:r w:rsidRPr="00602018">
        <w:rPr>
          <w:rFonts w:ascii="Arial" w:hAnsi="Arial" w:cs="Arial"/>
          <w:sz w:val="22"/>
          <w:szCs w:val="22"/>
        </w:rPr>
        <w:t>and</w:t>
      </w:r>
      <w:r w:rsidRPr="00602018">
        <w:rPr>
          <w:rFonts w:ascii="Arial" w:eastAsia="Times New Roman" w:hAnsi="Arial" w:cs="Arial"/>
          <w:sz w:val="22"/>
          <w:szCs w:val="22"/>
        </w:rPr>
        <w:t xml:space="preserve"> </w:t>
      </w:r>
      <w:r w:rsidRPr="00602018">
        <w:rPr>
          <w:rFonts w:ascii="Arial" w:hAnsi="Arial" w:cs="Arial"/>
          <w:sz w:val="22"/>
          <w:szCs w:val="22"/>
        </w:rPr>
        <w:t>developing</w:t>
      </w:r>
      <w:r w:rsidRPr="00602018">
        <w:rPr>
          <w:rFonts w:ascii="Arial" w:eastAsia="Times New Roman" w:hAnsi="Arial" w:cs="Arial"/>
          <w:sz w:val="22"/>
          <w:szCs w:val="22"/>
        </w:rPr>
        <w:t xml:space="preserve"> </w:t>
      </w:r>
      <w:r w:rsidRPr="00602018">
        <w:rPr>
          <w:rFonts w:ascii="Arial" w:hAnsi="Arial" w:cs="Arial"/>
          <w:sz w:val="22"/>
          <w:szCs w:val="22"/>
        </w:rPr>
        <w:t>new</w:t>
      </w:r>
      <w:r w:rsidRPr="00602018">
        <w:rPr>
          <w:rFonts w:ascii="Arial" w:eastAsia="Times New Roman" w:hAnsi="Arial" w:cs="Arial"/>
          <w:sz w:val="22"/>
          <w:szCs w:val="22"/>
        </w:rPr>
        <w:t xml:space="preserve"> </w:t>
      </w:r>
      <w:r w:rsidRPr="00602018">
        <w:rPr>
          <w:rFonts w:ascii="Arial" w:hAnsi="Arial" w:cs="Arial"/>
          <w:sz w:val="22"/>
          <w:szCs w:val="22"/>
        </w:rPr>
        <w:t xml:space="preserve">products. </w:t>
      </w:r>
    </w:p>
    <w:p w14:paraId="18930BA8" w14:textId="77777777" w:rsidR="00516B79" w:rsidRPr="00602018" w:rsidRDefault="00516B79" w:rsidP="00516B79">
      <w:pPr>
        <w:rPr>
          <w:rFonts w:ascii="Arial" w:hAnsi="Arial" w:cs="Arial"/>
          <w:sz w:val="22"/>
          <w:szCs w:val="22"/>
        </w:rPr>
      </w:pPr>
    </w:p>
    <w:p w14:paraId="5C32EA98" w14:textId="77777777" w:rsidR="00516B79" w:rsidRPr="00602018" w:rsidRDefault="00516B79" w:rsidP="00516B79">
      <w:pPr>
        <w:rPr>
          <w:rFonts w:ascii="Arial" w:hAnsi="Arial" w:cs="Arial"/>
          <w:sz w:val="22"/>
          <w:szCs w:val="22"/>
        </w:rPr>
      </w:pPr>
      <w:r w:rsidRPr="00602018">
        <w:rPr>
          <w:rFonts w:ascii="Arial" w:hAnsi="Arial" w:cs="Arial"/>
          <w:sz w:val="22"/>
          <w:szCs w:val="22"/>
        </w:rPr>
        <w:t>If companies were alerted</w:t>
      </w:r>
      <w:r w:rsidRPr="00602018">
        <w:rPr>
          <w:rFonts w:ascii="Arial" w:eastAsia="Times New Roman" w:hAnsi="Arial" w:cs="Arial"/>
          <w:sz w:val="22"/>
          <w:szCs w:val="22"/>
        </w:rPr>
        <w:t xml:space="preserve"> </w:t>
      </w:r>
      <w:r w:rsidRPr="00602018">
        <w:rPr>
          <w:rFonts w:ascii="Arial" w:hAnsi="Arial" w:cs="Arial"/>
          <w:sz w:val="22"/>
          <w:szCs w:val="22"/>
        </w:rPr>
        <w:t>to</w:t>
      </w:r>
      <w:r w:rsidRPr="00602018">
        <w:rPr>
          <w:rFonts w:ascii="Arial" w:eastAsia="Times New Roman" w:hAnsi="Arial" w:cs="Arial"/>
          <w:sz w:val="22"/>
          <w:szCs w:val="22"/>
        </w:rPr>
        <w:t xml:space="preserve"> the value of </w:t>
      </w:r>
      <w:r w:rsidRPr="00602018">
        <w:rPr>
          <w:rFonts w:ascii="Arial" w:hAnsi="Arial" w:cs="Arial"/>
          <w:sz w:val="22"/>
          <w:szCs w:val="22"/>
        </w:rPr>
        <w:t>accessibility</w:t>
      </w:r>
      <w:r w:rsidRPr="00602018">
        <w:rPr>
          <w:rFonts w:ascii="Arial" w:eastAsia="Times New Roman" w:hAnsi="Arial" w:cs="Arial"/>
          <w:sz w:val="22"/>
          <w:szCs w:val="22"/>
        </w:rPr>
        <w:t xml:space="preserve"> </w:t>
      </w:r>
      <w:r w:rsidRPr="00602018">
        <w:rPr>
          <w:rFonts w:ascii="Arial" w:hAnsi="Arial" w:cs="Arial"/>
          <w:sz w:val="22"/>
          <w:szCs w:val="22"/>
        </w:rPr>
        <w:t>features</w:t>
      </w:r>
      <w:r w:rsidRPr="00602018">
        <w:rPr>
          <w:rFonts w:ascii="Arial" w:eastAsia="Times New Roman" w:hAnsi="Arial" w:cs="Arial"/>
          <w:sz w:val="22"/>
          <w:szCs w:val="22"/>
        </w:rPr>
        <w:t xml:space="preserve"> </w:t>
      </w:r>
      <w:r w:rsidRPr="00602018">
        <w:rPr>
          <w:rFonts w:ascii="Arial" w:hAnsi="Arial" w:cs="Arial"/>
          <w:sz w:val="22"/>
          <w:szCs w:val="22"/>
        </w:rPr>
        <w:t>in</w:t>
      </w:r>
      <w:r w:rsidRPr="00602018">
        <w:rPr>
          <w:rFonts w:ascii="Arial" w:eastAsia="Times New Roman" w:hAnsi="Arial" w:cs="Arial"/>
          <w:sz w:val="22"/>
          <w:szCs w:val="22"/>
        </w:rPr>
        <w:t xml:space="preserve"> </w:t>
      </w:r>
      <w:r w:rsidRPr="00602018">
        <w:rPr>
          <w:rFonts w:ascii="Arial" w:hAnsi="Arial" w:cs="Arial"/>
          <w:sz w:val="22"/>
          <w:szCs w:val="22"/>
        </w:rPr>
        <w:t>ICTs, it would create a flow-on effect where a greater choice of accessible ICTs would then</w:t>
      </w:r>
      <w:r w:rsidRPr="00602018">
        <w:rPr>
          <w:rFonts w:ascii="Arial" w:eastAsia="Times New Roman" w:hAnsi="Arial" w:cs="Arial"/>
          <w:sz w:val="22"/>
          <w:szCs w:val="22"/>
        </w:rPr>
        <w:t xml:space="preserve"> </w:t>
      </w:r>
      <w:r w:rsidRPr="00602018">
        <w:rPr>
          <w:rFonts w:ascii="Arial" w:hAnsi="Arial" w:cs="Arial"/>
          <w:sz w:val="22"/>
          <w:szCs w:val="22"/>
        </w:rPr>
        <w:t>be available on</w:t>
      </w:r>
      <w:r w:rsidRPr="00602018">
        <w:rPr>
          <w:rFonts w:ascii="Arial" w:eastAsia="Times New Roman" w:hAnsi="Arial" w:cs="Arial"/>
          <w:sz w:val="22"/>
          <w:szCs w:val="22"/>
        </w:rPr>
        <w:t xml:space="preserve"> </w:t>
      </w:r>
      <w:r w:rsidRPr="00602018">
        <w:rPr>
          <w:rFonts w:ascii="Arial" w:hAnsi="Arial" w:cs="Arial"/>
          <w:sz w:val="22"/>
          <w:szCs w:val="22"/>
        </w:rPr>
        <w:t>the</w:t>
      </w:r>
      <w:r w:rsidRPr="00602018">
        <w:rPr>
          <w:rFonts w:ascii="Arial" w:eastAsia="Times New Roman" w:hAnsi="Arial" w:cs="Arial"/>
          <w:sz w:val="22"/>
          <w:szCs w:val="22"/>
        </w:rPr>
        <w:t xml:space="preserve"> </w:t>
      </w:r>
      <w:r w:rsidRPr="00602018">
        <w:rPr>
          <w:rFonts w:ascii="Arial" w:hAnsi="Arial" w:cs="Arial"/>
          <w:sz w:val="22"/>
          <w:szCs w:val="22"/>
        </w:rPr>
        <w:t>market for</w:t>
      </w:r>
      <w:r w:rsidRPr="00602018">
        <w:rPr>
          <w:rFonts w:ascii="Arial" w:eastAsia="Times New Roman" w:hAnsi="Arial" w:cs="Arial"/>
          <w:sz w:val="22"/>
          <w:szCs w:val="22"/>
        </w:rPr>
        <w:t xml:space="preserve"> </w:t>
      </w:r>
      <w:r w:rsidRPr="00602018">
        <w:rPr>
          <w:rFonts w:ascii="Arial" w:hAnsi="Arial" w:cs="Arial"/>
          <w:sz w:val="22"/>
          <w:szCs w:val="22"/>
        </w:rPr>
        <w:t>everyone</w:t>
      </w:r>
      <w:r w:rsidRPr="00602018">
        <w:rPr>
          <w:rFonts w:ascii="Arial" w:eastAsia="Times New Roman" w:hAnsi="Arial" w:cs="Arial"/>
          <w:sz w:val="22"/>
          <w:szCs w:val="22"/>
        </w:rPr>
        <w:t xml:space="preserve"> </w:t>
      </w:r>
      <w:r w:rsidRPr="00602018">
        <w:rPr>
          <w:rFonts w:ascii="Arial" w:hAnsi="Arial" w:cs="Arial"/>
          <w:sz w:val="22"/>
          <w:szCs w:val="22"/>
        </w:rPr>
        <w:t>to</w:t>
      </w:r>
      <w:r w:rsidRPr="00602018">
        <w:rPr>
          <w:rFonts w:ascii="Arial" w:eastAsia="Times New Roman" w:hAnsi="Arial" w:cs="Arial"/>
          <w:sz w:val="22"/>
          <w:szCs w:val="22"/>
        </w:rPr>
        <w:t xml:space="preserve"> </w:t>
      </w:r>
      <w:r w:rsidRPr="00602018">
        <w:rPr>
          <w:rFonts w:ascii="Arial" w:hAnsi="Arial" w:cs="Arial"/>
          <w:sz w:val="22"/>
          <w:szCs w:val="22"/>
        </w:rPr>
        <w:t>buy.</w:t>
      </w:r>
    </w:p>
    <w:p w14:paraId="285EBCC3" w14:textId="77777777" w:rsidR="00516B79" w:rsidRPr="00602018" w:rsidRDefault="00516B79" w:rsidP="00516B79">
      <w:pPr>
        <w:rPr>
          <w:rFonts w:ascii="Arial" w:hAnsi="Arial" w:cs="Arial"/>
          <w:sz w:val="22"/>
          <w:szCs w:val="22"/>
        </w:rPr>
      </w:pPr>
    </w:p>
    <w:p w14:paraId="557C3BC3" w14:textId="5D70661E" w:rsidR="00516B79" w:rsidRPr="003407E9" w:rsidRDefault="00516B79" w:rsidP="00516B79">
      <w:pPr>
        <w:rPr>
          <w:rFonts w:ascii="Arial" w:hAnsi="Arial" w:cs="Arial"/>
        </w:rPr>
      </w:pPr>
      <w:r w:rsidRPr="00602018">
        <w:rPr>
          <w:rFonts w:ascii="Arial" w:hAnsi="Arial" w:cs="Arial"/>
          <w:sz w:val="22"/>
          <w:szCs w:val="22"/>
        </w:rPr>
        <w:t xml:space="preserve">Including accessibility criteria in government ICT purchasing would also help to ensure that public service workplaces are accessible for current and future employees with a disability and that public sector electronic information and services are accessible to all. </w:t>
      </w:r>
    </w:p>
    <w:p w14:paraId="1A0D8727" w14:textId="0E36709B" w:rsidR="00516B79" w:rsidRDefault="00516B79" w:rsidP="00516B79">
      <w:pPr>
        <w:rPr>
          <w:rFonts w:ascii="Arial" w:hAnsi="Arial" w:cs="Arial"/>
        </w:rPr>
      </w:pPr>
    </w:p>
    <w:p w14:paraId="14069872" w14:textId="3C0A68B0" w:rsidR="00516B79" w:rsidRPr="00602018" w:rsidRDefault="00926F4A" w:rsidP="00516B79">
      <w:pPr>
        <w:rPr>
          <w:rFonts w:ascii="Arial" w:hAnsi="Arial" w:cs="Arial"/>
          <w:b/>
          <w:bCs/>
          <w:sz w:val="22"/>
          <w:szCs w:val="22"/>
        </w:rPr>
      </w:pPr>
      <w:r>
        <w:rPr>
          <w:noProof/>
          <w:sz w:val="22"/>
          <w:szCs w:val="22"/>
        </w:rPr>
        <w:pict w14:anchorId="28ED2E24">
          <v:rect id="_x0000_s1030" style="position:absolute;margin-left:-8.45pt;margin-top:410.45pt;width:482.25pt;height:273.75pt;flip:x;z-index:251659264;visibility:visible;mso-wrap-distance-left:9pt;mso-wrap-distance-top:7.2pt;mso-wrap-distance-right:9pt;mso-wrap-distance-bottom:7.2pt;mso-position-horizontal-relative:margin;mso-position-vertical-relative:margin;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" o:allowincell="f" fillcolor="white [3212]" strokecolor="gray [1629]" strokeweight="1.5pt">
            <v:shadow on="t" type="perspective" opacity="26214f" origin="-.5,-.5" matrix="65864f,,,65864f"/>
            <v:textbox inset="21.6pt,21.6pt,21.6pt,21.6pt">
              <w:txbxContent>
                <w:p w14:paraId="1470650A" w14:textId="14948684" w:rsidR="003D14FF" w:rsidRPr="00CE1DFE" w:rsidRDefault="003D14FF" w:rsidP="00CE1DFE">
                  <w:pPr>
                    <w:pStyle w:val="Heading2"/>
                    <w:rPr>
                      <w:rFonts w:ascii="Arial" w:hAnsi="Arial" w:cs="Arial"/>
                      <w:i/>
                      <w:color w:val="auto"/>
                      <w:sz w:val="28"/>
                      <w:szCs w:val="28"/>
                    </w:rPr>
                  </w:pPr>
                  <w:r w:rsidRPr="00CE1DFE">
                    <w:rPr>
                      <w:rFonts w:ascii="Arial" w:hAnsi="Arial" w:cs="Arial"/>
                      <w:i/>
                      <w:color w:val="auto"/>
                      <w:sz w:val="28"/>
                      <w:szCs w:val="28"/>
                    </w:rPr>
                    <w:t>Key Terms:</w:t>
                  </w:r>
                </w:p>
                <w:p w14:paraId="36E0FB30" w14:textId="77777777" w:rsidR="003D14FF" w:rsidRPr="007554A3" w:rsidRDefault="003D14FF" w:rsidP="007554A3">
                  <w:pPr>
                    <w:rPr>
                      <w:rFonts w:ascii="Arial" w:hAnsi="Arial" w:cs="Arial"/>
                      <w:sz w:val="22"/>
                      <w:szCs w:val="22"/>
                    </w:rPr>
                  </w:pPr>
                  <w:proofErr w:type="gramStart"/>
                  <w:r w:rsidRPr="007554A3">
                    <w:rPr>
                      <w:rFonts w:ascii="Arial" w:hAnsi="Arial" w:cs="Arial"/>
                      <w:b/>
                      <w:i/>
                      <w:sz w:val="22"/>
                      <w:szCs w:val="22"/>
                    </w:rPr>
                    <w:t>ICT</w:t>
                  </w:r>
                  <w:r w:rsidRPr="007554A3">
                    <w:rPr>
                      <w:rFonts w:ascii="Arial" w:hAnsi="Arial" w:cs="Arial"/>
                      <w:b/>
                      <w:sz w:val="22"/>
                      <w:szCs w:val="22"/>
                    </w:rPr>
                    <w:t xml:space="preserve"> – </w:t>
                  </w:r>
                  <w:r w:rsidRPr="007554A3">
                    <w:rPr>
                      <w:rFonts w:ascii="Arial" w:hAnsi="Arial" w:cs="Arial"/>
                      <w:sz w:val="22"/>
                      <w:szCs w:val="22"/>
                    </w:rPr>
                    <w:t>Information and Communications Technology.</w:t>
                  </w:r>
                  <w:proofErr w:type="gramEnd"/>
                  <w:r w:rsidRPr="007554A3">
                    <w:rPr>
                      <w:rFonts w:ascii="Arial" w:hAnsi="Arial" w:cs="Arial"/>
                      <w:sz w:val="22"/>
                      <w:szCs w:val="22"/>
                    </w:rPr>
                    <w:t xml:space="preserve"> Any technology that helps you communicate or seek information, such as telephones, computers, and Internet-enabled devices as well as software.</w:t>
                  </w:r>
                </w:p>
                <w:p w14:paraId="70113002" w14:textId="77777777" w:rsidR="003D14FF" w:rsidRPr="007554A3" w:rsidRDefault="003D14FF" w:rsidP="007554A3">
                  <w:pPr>
                    <w:rPr>
                      <w:rFonts w:ascii="Arial" w:hAnsi="Arial" w:cs="Arial"/>
                      <w:b/>
                      <w:i/>
                      <w:sz w:val="22"/>
                      <w:szCs w:val="22"/>
                    </w:rPr>
                  </w:pPr>
                </w:p>
                <w:p w14:paraId="5E6BB92E" w14:textId="77777777" w:rsidR="003D14FF" w:rsidRPr="007554A3" w:rsidRDefault="003D14FF" w:rsidP="007554A3">
                  <w:pPr>
                    <w:rPr>
                      <w:rFonts w:ascii="Arial" w:hAnsi="Arial" w:cs="Arial"/>
                      <w:b/>
                      <w:i/>
                      <w:sz w:val="22"/>
                      <w:szCs w:val="22"/>
                    </w:rPr>
                  </w:pPr>
                  <w:r w:rsidRPr="007554A3">
                    <w:rPr>
                      <w:rFonts w:ascii="Arial" w:hAnsi="Arial" w:cs="Arial"/>
                      <w:b/>
                      <w:i/>
                      <w:sz w:val="22"/>
                      <w:szCs w:val="22"/>
                    </w:rPr>
                    <w:t xml:space="preserve">Accessible ICT – </w:t>
                  </w:r>
                  <w:r w:rsidRPr="007554A3">
                    <w:rPr>
                      <w:rFonts w:ascii="Arial" w:hAnsi="Arial" w:cs="Arial"/>
                      <w:sz w:val="22"/>
                      <w:szCs w:val="22"/>
                    </w:rPr>
                    <w:t>ICT that people with a disability can use on an equal basis with others.</w:t>
                  </w:r>
                </w:p>
                <w:p w14:paraId="65AC0EAC" w14:textId="77777777" w:rsidR="003D14FF" w:rsidRPr="007554A3" w:rsidRDefault="003D14FF" w:rsidP="007554A3">
                  <w:pPr>
                    <w:rPr>
                      <w:rFonts w:ascii="Arial" w:hAnsi="Arial" w:cs="Arial"/>
                      <w:b/>
                      <w:i/>
                      <w:sz w:val="22"/>
                      <w:szCs w:val="22"/>
                    </w:rPr>
                  </w:pPr>
                </w:p>
                <w:p w14:paraId="14BBCB15" w14:textId="77777777" w:rsidR="003D14FF" w:rsidRDefault="003D14FF" w:rsidP="007554A3">
                  <w:pPr>
                    <w:rPr>
                      <w:rFonts w:ascii="Arial" w:hAnsi="Arial" w:cs="Arial"/>
                      <w:sz w:val="22"/>
                      <w:szCs w:val="22"/>
                    </w:rPr>
                  </w:pPr>
                  <w:r w:rsidRPr="007554A3">
                    <w:rPr>
                      <w:rFonts w:ascii="Arial" w:hAnsi="Arial" w:cs="Arial"/>
                      <w:b/>
                      <w:i/>
                      <w:sz w:val="22"/>
                      <w:szCs w:val="22"/>
                    </w:rPr>
                    <w:t xml:space="preserve">Public Procurement </w:t>
                  </w:r>
                  <w:r w:rsidRPr="007554A3">
                    <w:rPr>
                      <w:rFonts w:ascii="Arial" w:hAnsi="Arial" w:cs="Arial"/>
                      <w:sz w:val="22"/>
                      <w:szCs w:val="22"/>
                    </w:rPr>
                    <w:t>– The government’s purchasing system: the process by which government purchases goods and services for use by its staff (public service employees) or for the provision of services to the public by government.</w:t>
                  </w:r>
                </w:p>
                <w:p w14:paraId="5E14C564" w14:textId="77777777" w:rsidR="003D14FF" w:rsidRPr="007554A3" w:rsidRDefault="003D14FF" w:rsidP="007554A3">
                  <w:pPr>
                    <w:rPr>
                      <w:rFonts w:ascii="Arial" w:hAnsi="Arial" w:cs="Arial"/>
                      <w:b/>
                      <w:i/>
                      <w:sz w:val="22"/>
                      <w:szCs w:val="22"/>
                    </w:rPr>
                  </w:pPr>
                </w:p>
                <w:p w14:paraId="6C82AB15" w14:textId="2556692D" w:rsidR="003D14FF" w:rsidRPr="007554A3" w:rsidRDefault="003D14FF" w:rsidP="00602018">
                  <w:pPr>
                    <w:rPr>
                      <w:rFonts w:ascii="Arial" w:hAnsi="Arial" w:cs="Arial"/>
                      <w:sz w:val="22"/>
                      <w:szCs w:val="22"/>
                    </w:rPr>
                  </w:pPr>
                  <w:r w:rsidRPr="007554A3">
                    <w:rPr>
                      <w:rFonts w:ascii="Arial" w:hAnsi="Arial" w:cs="Arial"/>
                      <w:b/>
                      <w:i/>
                      <w:sz w:val="22"/>
                      <w:szCs w:val="22"/>
                    </w:rPr>
                    <w:t>Tender</w:t>
                  </w:r>
                  <w:r w:rsidRPr="007554A3">
                    <w:rPr>
                      <w:rFonts w:ascii="Arial" w:hAnsi="Arial" w:cs="Arial"/>
                      <w:i/>
                      <w:sz w:val="22"/>
                      <w:szCs w:val="22"/>
                    </w:rPr>
                    <w:t xml:space="preserve"> </w:t>
                  </w:r>
                  <w:r w:rsidRPr="007554A3">
                    <w:rPr>
                      <w:rFonts w:ascii="Arial" w:hAnsi="Arial" w:cs="Arial"/>
                      <w:sz w:val="22"/>
                      <w:szCs w:val="22"/>
                    </w:rPr>
                    <w:t xml:space="preserve">– When governments need to purchase goods or services, they put out a request for tender to suppliers. This is a call for offers of the best deal and includes </w:t>
                  </w:r>
                  <w:r>
                    <w:rPr>
                      <w:rFonts w:ascii="Arial" w:hAnsi="Arial" w:cs="Arial"/>
                      <w:sz w:val="22"/>
                      <w:szCs w:val="22"/>
                    </w:rPr>
                    <w:t>a specification</w:t>
                  </w:r>
                  <w:r w:rsidRPr="007554A3">
                    <w:rPr>
                      <w:rFonts w:ascii="Arial" w:hAnsi="Arial" w:cs="Arial"/>
                      <w:sz w:val="22"/>
                      <w:szCs w:val="22"/>
                    </w:rPr>
                    <w:t xml:space="preserve"> of the product that the government wishes to purchase.</w:t>
                  </w:r>
                </w:p>
                <w:p w14:paraId="6BEA48CD" w14:textId="77777777" w:rsidR="003D14FF" w:rsidRPr="007554A3" w:rsidRDefault="003D14FF" w:rsidP="00602018">
                  <w:pPr>
                    <w:rPr>
                      <w:rFonts w:ascii="Arial" w:hAnsi="Arial" w:cs="Arial"/>
                      <w:sz w:val="22"/>
                      <w:szCs w:val="22"/>
                    </w:rPr>
                  </w:pPr>
                </w:p>
                <w:p w14:paraId="15F7CA33" w14:textId="77777777" w:rsidR="003D14FF" w:rsidRPr="007554A3" w:rsidRDefault="003D14FF" w:rsidP="00602018">
                  <w:pPr>
                    <w:rPr>
                      <w:rFonts w:ascii="Arial" w:hAnsi="Arial" w:cs="Arial"/>
                      <w:sz w:val="22"/>
                      <w:szCs w:val="22"/>
                    </w:rPr>
                  </w:pPr>
                  <w:r w:rsidRPr="007554A3">
                    <w:rPr>
                      <w:rFonts w:ascii="Arial" w:hAnsi="Arial" w:cs="Arial"/>
                      <w:b/>
                      <w:i/>
                      <w:sz w:val="22"/>
                      <w:szCs w:val="22"/>
                    </w:rPr>
                    <w:t xml:space="preserve">Workplace Modifications – </w:t>
                  </w:r>
                  <w:r w:rsidRPr="007554A3">
                    <w:rPr>
                      <w:rFonts w:ascii="Arial" w:hAnsi="Arial" w:cs="Arial"/>
                      <w:sz w:val="22"/>
                      <w:szCs w:val="22"/>
                    </w:rPr>
                    <w:t>Making changes in the workplace for a particular person with a disability. This could mean making adjustments to existing phones, computers and the network, or providing assistive technologies for the person to use.</w:t>
                  </w:r>
                </w:p>
                <w:p w14:paraId="69ADA7B6" w14:textId="2712BAC9" w:rsidR="003D14FF" w:rsidRDefault="003D14FF">
                  <w:pPr>
                    <w:rPr>
                      <w:color w:val="4F81BD" w:themeColor="accent1"/>
                      <w:sz w:val="20"/>
                      <w:szCs w:val="20"/>
                    </w:rPr>
                  </w:pPr>
                </w:p>
              </w:txbxContent>
            </v:textbox>
            <w10:wrap type="square" anchorx="margin" anchory="margin"/>
          </v:rect>
        </w:pict>
      </w:r>
      <w:r w:rsidR="00516B79" w:rsidRPr="00D03C47">
        <w:rPr>
          <w:rFonts w:ascii="Arial" w:hAnsi="Arial" w:cs="Arial"/>
          <w:b/>
        </w:rPr>
        <w:t>This</w:t>
      </w:r>
      <w:r w:rsidR="00516B79" w:rsidRPr="00D03C47">
        <w:rPr>
          <w:rFonts w:ascii="Arial" w:eastAsia="Times New Roman" w:hAnsi="Arial" w:cs="Arial"/>
          <w:b/>
        </w:rPr>
        <w:t xml:space="preserve"> </w:t>
      </w:r>
      <w:r w:rsidR="00516B79" w:rsidRPr="00D03C47">
        <w:rPr>
          <w:rFonts w:ascii="Arial" w:hAnsi="Arial" w:cs="Arial"/>
          <w:b/>
        </w:rPr>
        <w:t>approach</w:t>
      </w:r>
      <w:r w:rsidR="00516B79" w:rsidRPr="00D03C47">
        <w:rPr>
          <w:rFonts w:ascii="Arial" w:eastAsia="Times New Roman" w:hAnsi="Arial" w:cs="Arial"/>
          <w:b/>
        </w:rPr>
        <w:t xml:space="preserve"> is used </w:t>
      </w:r>
      <w:r w:rsidR="00516B79" w:rsidRPr="00D03C47">
        <w:rPr>
          <w:rFonts w:ascii="Arial" w:hAnsi="Arial" w:cs="Arial"/>
          <w:b/>
        </w:rPr>
        <w:t>in</w:t>
      </w:r>
      <w:r w:rsidR="00516B79" w:rsidRPr="00D03C47">
        <w:rPr>
          <w:rFonts w:ascii="Arial" w:eastAsia="Times New Roman" w:hAnsi="Arial" w:cs="Arial"/>
          <w:b/>
        </w:rPr>
        <w:t xml:space="preserve"> </w:t>
      </w:r>
      <w:r w:rsidR="00516B79" w:rsidRPr="00D03C47">
        <w:rPr>
          <w:rFonts w:ascii="Arial" w:hAnsi="Arial" w:cs="Arial"/>
          <w:b/>
        </w:rPr>
        <w:t>other</w:t>
      </w:r>
      <w:r w:rsidR="00516B79" w:rsidRPr="00D03C47">
        <w:rPr>
          <w:rFonts w:ascii="Arial" w:eastAsia="Times New Roman" w:hAnsi="Arial" w:cs="Arial"/>
          <w:b/>
        </w:rPr>
        <w:t xml:space="preserve"> </w:t>
      </w:r>
      <w:r w:rsidR="00516B79" w:rsidRPr="00D03C47">
        <w:rPr>
          <w:rFonts w:ascii="Arial" w:hAnsi="Arial" w:cs="Arial"/>
          <w:b/>
        </w:rPr>
        <w:t>countries and it needs</w:t>
      </w:r>
      <w:r w:rsidR="00516B79" w:rsidRPr="00D03C47">
        <w:rPr>
          <w:rFonts w:ascii="Arial" w:eastAsia="Times New Roman" w:hAnsi="Arial" w:cs="Arial"/>
          <w:b/>
        </w:rPr>
        <w:t xml:space="preserve"> </w:t>
      </w:r>
      <w:r w:rsidR="00516B79" w:rsidRPr="00D03C47">
        <w:rPr>
          <w:rFonts w:ascii="Arial" w:hAnsi="Arial" w:cs="Arial"/>
          <w:b/>
        </w:rPr>
        <w:t>to</w:t>
      </w:r>
      <w:r w:rsidR="00516B79" w:rsidRPr="00D03C47">
        <w:rPr>
          <w:rFonts w:ascii="Arial" w:eastAsia="Times New Roman" w:hAnsi="Arial" w:cs="Arial"/>
          <w:b/>
        </w:rPr>
        <w:t xml:space="preserve"> </w:t>
      </w:r>
      <w:r w:rsidR="00516B79" w:rsidRPr="00D03C47">
        <w:rPr>
          <w:rFonts w:ascii="Arial" w:hAnsi="Arial" w:cs="Arial"/>
          <w:b/>
        </w:rPr>
        <w:t>happen</w:t>
      </w:r>
      <w:r w:rsidR="00516B79" w:rsidRPr="00D03C47">
        <w:rPr>
          <w:rFonts w:ascii="Arial" w:eastAsia="Times New Roman" w:hAnsi="Arial" w:cs="Arial"/>
          <w:b/>
        </w:rPr>
        <w:t xml:space="preserve"> </w:t>
      </w:r>
      <w:r w:rsidR="00516B79" w:rsidRPr="00D03C47">
        <w:rPr>
          <w:rFonts w:ascii="Arial" w:hAnsi="Arial" w:cs="Arial"/>
          <w:b/>
        </w:rPr>
        <w:t>in</w:t>
      </w:r>
      <w:r w:rsidR="00516B79" w:rsidRPr="00D03C47">
        <w:rPr>
          <w:rFonts w:ascii="Arial" w:eastAsia="Times New Roman" w:hAnsi="Arial" w:cs="Arial"/>
          <w:b/>
        </w:rPr>
        <w:t xml:space="preserve"> </w:t>
      </w:r>
      <w:r w:rsidR="00516B79" w:rsidRPr="00D03C47">
        <w:rPr>
          <w:rFonts w:ascii="Arial" w:hAnsi="Arial" w:cs="Arial"/>
          <w:b/>
        </w:rPr>
        <w:t>Australia</w:t>
      </w:r>
      <w:r w:rsidR="00516B79" w:rsidRPr="00D03C47">
        <w:rPr>
          <w:rFonts w:ascii="Arial" w:eastAsia="Times New Roman" w:hAnsi="Arial" w:cs="Arial"/>
          <w:b/>
        </w:rPr>
        <w:t xml:space="preserve"> </w:t>
      </w:r>
      <w:r w:rsidR="00516B79" w:rsidRPr="00D03C47">
        <w:rPr>
          <w:rFonts w:ascii="Arial" w:hAnsi="Arial" w:cs="Arial"/>
          <w:b/>
        </w:rPr>
        <w:t>as</w:t>
      </w:r>
      <w:r w:rsidR="00516B79" w:rsidRPr="00D03C47">
        <w:rPr>
          <w:rFonts w:ascii="Arial" w:eastAsia="Times New Roman" w:hAnsi="Arial" w:cs="Arial"/>
          <w:b/>
        </w:rPr>
        <w:t xml:space="preserve"> </w:t>
      </w:r>
      <w:r w:rsidR="00516B79" w:rsidRPr="00D03C47">
        <w:rPr>
          <w:rFonts w:ascii="Arial" w:hAnsi="Arial" w:cs="Arial"/>
          <w:b/>
        </w:rPr>
        <w:t xml:space="preserve">well. </w:t>
      </w:r>
      <w:r w:rsidR="00516B79" w:rsidRPr="00602018">
        <w:rPr>
          <w:rFonts w:ascii="Arial" w:hAnsi="Arial" w:cs="Arial"/>
          <w:sz w:val="22"/>
          <w:szCs w:val="22"/>
        </w:rPr>
        <w:t>When accessibility</w:t>
      </w:r>
      <w:r w:rsidR="00516B79" w:rsidRPr="00602018">
        <w:rPr>
          <w:rFonts w:ascii="Arial" w:eastAsia="Times New Roman" w:hAnsi="Arial" w:cs="Arial"/>
          <w:sz w:val="22"/>
          <w:szCs w:val="22"/>
        </w:rPr>
        <w:t xml:space="preserve"> criteria are included in </w:t>
      </w:r>
      <w:r w:rsidR="00516B79" w:rsidRPr="00602018">
        <w:rPr>
          <w:rFonts w:ascii="Arial" w:hAnsi="Arial" w:cs="Arial"/>
          <w:sz w:val="22"/>
          <w:szCs w:val="22"/>
        </w:rPr>
        <w:t>government</w:t>
      </w:r>
      <w:r w:rsidR="00516B79" w:rsidRPr="00602018">
        <w:rPr>
          <w:rFonts w:ascii="Arial" w:eastAsia="Times New Roman" w:hAnsi="Arial" w:cs="Arial"/>
          <w:sz w:val="22"/>
          <w:szCs w:val="22"/>
        </w:rPr>
        <w:t xml:space="preserve"> </w:t>
      </w:r>
      <w:r w:rsidR="00516B79" w:rsidRPr="00602018">
        <w:rPr>
          <w:rFonts w:ascii="Arial" w:hAnsi="Arial" w:cs="Arial"/>
          <w:sz w:val="22"/>
          <w:szCs w:val="22"/>
        </w:rPr>
        <w:t>ICT</w:t>
      </w:r>
      <w:r w:rsidR="00516B79" w:rsidRPr="00602018">
        <w:rPr>
          <w:rFonts w:ascii="Arial" w:eastAsia="Times New Roman" w:hAnsi="Arial" w:cs="Arial"/>
          <w:sz w:val="22"/>
          <w:szCs w:val="22"/>
        </w:rPr>
        <w:t xml:space="preserve"> </w:t>
      </w:r>
      <w:r w:rsidR="00516B79" w:rsidRPr="00602018">
        <w:rPr>
          <w:rFonts w:ascii="Arial" w:hAnsi="Arial" w:cs="Arial"/>
          <w:sz w:val="22"/>
          <w:szCs w:val="22"/>
        </w:rPr>
        <w:t>purchasing policy,</w:t>
      </w:r>
      <w:r w:rsidR="00516B79" w:rsidRPr="00602018">
        <w:rPr>
          <w:rFonts w:ascii="Arial" w:eastAsia="Times New Roman" w:hAnsi="Arial" w:cs="Arial"/>
          <w:sz w:val="22"/>
          <w:szCs w:val="22"/>
        </w:rPr>
        <w:t xml:space="preserve"> companies recognise and respond to the new market conditions. When this is underpinned by disability </w:t>
      </w:r>
      <w:r w:rsidR="00516B79" w:rsidRPr="00602018">
        <w:rPr>
          <w:rFonts w:ascii="Arial" w:hAnsi="Arial" w:cs="Arial"/>
          <w:sz w:val="22"/>
          <w:szCs w:val="22"/>
        </w:rPr>
        <w:t>rights-based</w:t>
      </w:r>
      <w:r w:rsidR="00516B79" w:rsidRPr="00602018">
        <w:rPr>
          <w:rFonts w:ascii="Arial" w:eastAsia="Times New Roman" w:hAnsi="Arial" w:cs="Arial"/>
          <w:sz w:val="22"/>
          <w:szCs w:val="22"/>
        </w:rPr>
        <w:t xml:space="preserve"> </w:t>
      </w:r>
      <w:r w:rsidR="00516B79" w:rsidRPr="00602018">
        <w:rPr>
          <w:rFonts w:ascii="Arial" w:hAnsi="Arial" w:cs="Arial"/>
          <w:sz w:val="22"/>
          <w:szCs w:val="22"/>
        </w:rPr>
        <w:t xml:space="preserve">legislation, the case becomes even stronger. You and your organisation can help build momentum </w:t>
      </w:r>
      <w:r w:rsidR="00516B79" w:rsidRPr="00602018">
        <w:rPr>
          <w:rFonts w:ascii="Arial" w:hAnsi="Arial" w:cs="Arial"/>
          <w:sz w:val="22"/>
          <w:szCs w:val="22"/>
        </w:rPr>
        <w:lastRenderedPageBreak/>
        <w:t>behind this powerful idea.</w:t>
      </w:r>
    </w:p>
    <w:p w14:paraId="24293A7A" w14:textId="721B1F09" w:rsidR="00516B79" w:rsidRPr="00602018" w:rsidRDefault="00516B79" w:rsidP="00516B79">
      <w:pPr>
        <w:rPr>
          <w:rFonts w:ascii="Arial" w:hAnsi="Arial" w:cs="Arial"/>
          <w:b/>
          <w:i/>
          <w:sz w:val="22"/>
          <w:szCs w:val="22"/>
        </w:rPr>
      </w:pPr>
    </w:p>
    <w:p w14:paraId="5CB518F5" w14:textId="77777777" w:rsidR="00516B79" w:rsidRPr="00CE1DFE" w:rsidRDefault="00516B79" w:rsidP="00CE1DFE">
      <w:pPr>
        <w:pStyle w:val="Heading2"/>
        <w:rPr>
          <w:rFonts w:ascii="Arial" w:hAnsi="Arial" w:cs="Arial"/>
          <w:i/>
          <w:color w:val="auto"/>
          <w:sz w:val="28"/>
          <w:szCs w:val="28"/>
        </w:rPr>
      </w:pPr>
      <w:r w:rsidRPr="00CE1DFE">
        <w:rPr>
          <w:rFonts w:ascii="Arial" w:hAnsi="Arial" w:cs="Arial"/>
          <w:i/>
          <w:color w:val="auto"/>
          <w:sz w:val="28"/>
          <w:szCs w:val="28"/>
        </w:rPr>
        <w:t>Why the government should introduce mandatory accessibility criteria in its ICT public procurement policies:</w:t>
      </w:r>
    </w:p>
    <w:p w14:paraId="415B9FC1" w14:textId="605B2658" w:rsidR="00516B79" w:rsidRPr="00602018" w:rsidRDefault="00516B79" w:rsidP="00516B79">
      <w:pPr>
        <w:numPr>
          <w:ilvl w:val="0"/>
          <w:numId w:val="21"/>
        </w:numPr>
        <w:rPr>
          <w:rFonts w:ascii="Arial" w:eastAsia="TimesNewRomanPSMT" w:hAnsi="Arial" w:cs="Arial"/>
          <w:sz w:val="22"/>
          <w:szCs w:val="22"/>
          <w:lang w:val="en-US"/>
        </w:rPr>
      </w:pPr>
      <w:r w:rsidRPr="00602018">
        <w:rPr>
          <w:rFonts w:ascii="Arial" w:eastAsia="TimesNewRomanPSMT" w:hAnsi="Arial" w:cs="Arial"/>
          <w:sz w:val="22"/>
          <w:szCs w:val="22"/>
          <w:lang w:val="en-US"/>
        </w:rPr>
        <w:t>The government can use its purchasing power to make the market meet unmet demand for accessible products</w:t>
      </w:r>
      <w:r w:rsidR="000D19E4" w:rsidRPr="00602018">
        <w:rPr>
          <w:rFonts w:ascii="Arial" w:eastAsia="TimesNewRomanPSMT" w:hAnsi="Arial" w:cs="Arial"/>
          <w:sz w:val="22"/>
          <w:szCs w:val="22"/>
          <w:lang w:val="en-US"/>
        </w:rPr>
        <w:t>.</w:t>
      </w:r>
    </w:p>
    <w:p w14:paraId="730C8ECB" w14:textId="23DAF794" w:rsidR="00516B79" w:rsidRPr="00602018" w:rsidRDefault="00516B79" w:rsidP="00516B79">
      <w:pPr>
        <w:numPr>
          <w:ilvl w:val="0"/>
          <w:numId w:val="21"/>
        </w:numPr>
        <w:rPr>
          <w:rFonts w:ascii="Arial" w:hAnsi="Arial" w:cs="Arial"/>
          <w:sz w:val="22"/>
          <w:szCs w:val="22"/>
        </w:rPr>
      </w:pPr>
      <w:r w:rsidRPr="00602018">
        <w:rPr>
          <w:rFonts w:ascii="Arial" w:hAnsi="Arial" w:cs="Arial"/>
          <w:sz w:val="22"/>
          <w:szCs w:val="22"/>
        </w:rPr>
        <w:t>Other countries are beginning to do this and there is a risk that Australia could become a dumping ground for inaccessible products that governments overseas will not buy.</w:t>
      </w:r>
    </w:p>
    <w:p w14:paraId="43CF003A" w14:textId="1F874A99" w:rsidR="00516B79" w:rsidRPr="00602018" w:rsidRDefault="00516B79" w:rsidP="00516B79">
      <w:pPr>
        <w:numPr>
          <w:ilvl w:val="0"/>
          <w:numId w:val="21"/>
        </w:numPr>
        <w:rPr>
          <w:rFonts w:ascii="Arial" w:hAnsi="Arial" w:cs="Arial"/>
          <w:sz w:val="22"/>
          <w:szCs w:val="22"/>
        </w:rPr>
      </w:pPr>
      <w:r w:rsidRPr="00602018">
        <w:rPr>
          <w:rFonts w:ascii="Arial" w:hAnsi="Arial" w:cs="Arial"/>
          <w:sz w:val="22"/>
          <w:szCs w:val="22"/>
        </w:rPr>
        <w:t>The government can use it as a strategy for meeting its social and human rights obligations by improving employment opportunities and accessibility of services for people with a disability.</w:t>
      </w:r>
    </w:p>
    <w:p w14:paraId="77487BEC" w14:textId="3A1E11D1" w:rsidR="00516B79" w:rsidRPr="00602018" w:rsidRDefault="00516B79" w:rsidP="00516B79">
      <w:pPr>
        <w:ind w:left="720"/>
        <w:rPr>
          <w:rFonts w:ascii="Arial" w:eastAsia="TimesNewRomanPSMT" w:hAnsi="Arial" w:cs="Arial"/>
          <w:sz w:val="22"/>
          <w:szCs w:val="22"/>
          <w:lang w:val="en-US"/>
        </w:rPr>
      </w:pPr>
    </w:p>
    <w:p w14:paraId="37CEE6B6" w14:textId="4D395CB4" w:rsidR="00516B79" w:rsidRPr="00602018" w:rsidRDefault="00926F4A" w:rsidP="00602018">
      <w:pPr>
        <w:rPr>
          <w:rFonts w:ascii="Arial" w:hAnsi="Arial" w:cs="Arial"/>
          <w:sz w:val="22"/>
          <w:szCs w:val="22"/>
        </w:rPr>
      </w:pPr>
      <w:r>
        <w:rPr>
          <w:rFonts w:ascii="Arial" w:hAnsi="Arial" w:cs="Arial"/>
          <w:sz w:val="22"/>
          <w:szCs w:val="22"/>
        </w:rPr>
      </w:r>
      <w:r>
        <w:rPr>
          <w:rFonts w:ascii="Arial" w:hAnsi="Arial" w:cs="Arial"/>
          <w:sz w:val="22"/>
          <w:szCs w:val="22"/>
        </w:rPr>
        <w:pict w14:anchorId="2FFCF9DA">
          <v:rect id="Rectangle 396" o:spid="_x0000_s1031" style="width:484.5pt;height:117.45pt;flip:x;visibility:visible;mso-left-percent:-10001;mso-top-percent:-10001;mso-wrap-distance-left:9pt;mso-wrap-distance-top:7.2pt;mso-wrap-distance-right:9pt;mso-wrap-distance-bottom:7.2pt;mso-position-horizontal:absolute;mso-position-horizontal-relative:char;mso-position-vertical:absolute;mso-position-vertical-relative:line;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" o:allowincell="f" fillcolor="white [3212]" strokecolor="gray [1629]" strokeweight="1.5pt">
            <v:shadow on="t" type="perspective" opacity="26214f" origin="-.5,-.5" matrix="65864f,,,65864f"/>
            <v:textbox inset="21.6pt,21.6pt,21.6pt,21.6pt">
              <w:txbxContent>
                <w:p w14:paraId="6053C0D8" w14:textId="57BF1A6D" w:rsidR="003D14FF" w:rsidRPr="00CE1DFE" w:rsidRDefault="003D14FF" w:rsidP="00CE1DFE">
                  <w:pPr>
                    <w:pStyle w:val="Heading2"/>
                    <w:rPr>
                      <w:rFonts w:ascii="Arial" w:hAnsi="Arial" w:cs="Arial"/>
                      <w:i/>
                      <w:color w:val="auto"/>
                      <w:sz w:val="28"/>
                      <w:szCs w:val="28"/>
                    </w:rPr>
                  </w:pPr>
                  <w:r w:rsidRPr="00CE1DFE">
                    <w:rPr>
                      <w:rFonts w:ascii="Arial" w:hAnsi="Arial" w:cs="Arial"/>
                      <w:i/>
                      <w:color w:val="auto"/>
                      <w:sz w:val="28"/>
                      <w:szCs w:val="28"/>
                    </w:rPr>
                    <w:t>Why it is important:</w:t>
                  </w:r>
                </w:p>
                <w:p w14:paraId="0819FCA8" w14:textId="77777777" w:rsidR="003D14FF" w:rsidRPr="004E6310" w:rsidRDefault="003D14FF" w:rsidP="007554A3">
                  <w:pPr>
                    <w:numPr>
                      <w:ilvl w:val="0"/>
                      <w:numId w:val="2"/>
                    </w:numPr>
                    <w:rPr>
                      <w:rFonts w:ascii="Arial" w:hAnsi="Arial" w:cs="Arial"/>
                    </w:rPr>
                  </w:pPr>
                  <w:r w:rsidRPr="004E6310">
                    <w:rPr>
                      <w:rFonts w:ascii="Arial" w:hAnsi="Arial" w:cs="Arial"/>
                    </w:rPr>
                    <w:t>leads to greater awareness in industry about accessibility</w:t>
                  </w:r>
                </w:p>
                <w:p w14:paraId="67FE78DE" w14:textId="77777777" w:rsidR="003D14FF" w:rsidRPr="004E6310" w:rsidRDefault="003D14FF" w:rsidP="007554A3">
                  <w:pPr>
                    <w:numPr>
                      <w:ilvl w:val="0"/>
                      <w:numId w:val="2"/>
                    </w:numPr>
                    <w:rPr>
                      <w:rFonts w:ascii="Arial" w:hAnsi="Arial" w:cs="Arial"/>
                    </w:rPr>
                  </w:pPr>
                  <w:r w:rsidRPr="004E6310">
                    <w:rPr>
                      <w:rFonts w:ascii="Arial" w:hAnsi="Arial" w:cs="Arial"/>
                    </w:rPr>
                    <w:t>means better alignment in Australia with international accessibility trends</w:t>
                  </w:r>
                </w:p>
                <w:p w14:paraId="286FD390" w14:textId="77777777" w:rsidR="003D14FF" w:rsidRPr="004E6310" w:rsidRDefault="003D14FF" w:rsidP="007554A3">
                  <w:pPr>
                    <w:numPr>
                      <w:ilvl w:val="0"/>
                      <w:numId w:val="2"/>
                    </w:numPr>
                    <w:rPr>
                      <w:rFonts w:ascii="Arial" w:hAnsi="Arial" w:cs="Arial"/>
                    </w:rPr>
                  </w:pPr>
                  <w:r w:rsidRPr="004E6310">
                    <w:rPr>
                      <w:rFonts w:ascii="Arial" w:hAnsi="Arial" w:cs="Arial"/>
                    </w:rPr>
                    <w:t>means a more streamlined workplace approach to ICT accessibility</w:t>
                  </w:r>
                </w:p>
                <w:p w14:paraId="6513F8E7" w14:textId="77777777" w:rsidR="003D14FF" w:rsidRDefault="003D14FF" w:rsidP="007554A3">
                  <w:pPr>
                    <w:numPr>
                      <w:ilvl w:val="0"/>
                      <w:numId w:val="2"/>
                    </w:numPr>
                    <w:rPr>
                      <w:rFonts w:ascii="Arial" w:hAnsi="Arial" w:cs="Arial"/>
                    </w:rPr>
                  </w:pPr>
                  <w:r w:rsidRPr="004E6310">
                    <w:rPr>
                      <w:rFonts w:ascii="Arial" w:hAnsi="Arial" w:cs="Arial"/>
                    </w:rPr>
                    <w:t>leads to more accessible products on the market</w:t>
                  </w:r>
                </w:p>
                <w:p w14:paraId="3202C00A" w14:textId="67DB00EB" w:rsidR="003D14FF" w:rsidRDefault="003D14FF">
                  <w:pPr>
                    <w:rPr>
                      <w:color w:val="4F81BD" w:themeColor="accent1"/>
                      <w:sz w:val="20"/>
                      <w:szCs w:val="20"/>
                    </w:rPr>
                  </w:pPr>
                </w:p>
              </w:txbxContent>
            </v:textbox>
            <w10:wrap type="none" anchorx="margin" anchory="margin"/>
            <w10:anchorlock/>
          </v:rect>
        </w:pict>
      </w:r>
    </w:p>
    <w:p w14:paraId="1775B1DB" w14:textId="77777777" w:rsidR="00516B79" w:rsidRPr="00602018" w:rsidRDefault="00516B79" w:rsidP="00516B79">
      <w:pPr>
        <w:rPr>
          <w:rFonts w:ascii="Arial" w:hAnsi="Arial" w:cs="Arial"/>
          <w:b/>
          <w:i/>
          <w:sz w:val="22"/>
          <w:szCs w:val="22"/>
        </w:rPr>
      </w:pPr>
    </w:p>
    <w:p w14:paraId="1934DAF4" w14:textId="77777777" w:rsidR="00516B79" w:rsidRPr="00CE1DFE" w:rsidRDefault="00516B79" w:rsidP="00CE1DFE">
      <w:pPr>
        <w:pStyle w:val="Heading2"/>
        <w:rPr>
          <w:rFonts w:ascii="Arial" w:hAnsi="Arial" w:cs="Arial"/>
          <w:i/>
          <w:color w:val="auto"/>
          <w:sz w:val="28"/>
          <w:szCs w:val="28"/>
        </w:rPr>
      </w:pPr>
      <w:r w:rsidRPr="00CE1DFE">
        <w:rPr>
          <w:rFonts w:ascii="Arial" w:hAnsi="Arial" w:cs="Arial"/>
          <w:i/>
          <w:color w:val="auto"/>
          <w:sz w:val="28"/>
          <w:szCs w:val="28"/>
        </w:rPr>
        <w:t xml:space="preserve">What needs to </w:t>
      </w:r>
      <w:proofErr w:type="gramStart"/>
      <w:r w:rsidRPr="00CE1DFE">
        <w:rPr>
          <w:rFonts w:ascii="Arial" w:hAnsi="Arial" w:cs="Arial"/>
          <w:i/>
          <w:color w:val="auto"/>
          <w:sz w:val="28"/>
          <w:szCs w:val="28"/>
        </w:rPr>
        <w:t>happen</w:t>
      </w:r>
      <w:proofErr w:type="gramEnd"/>
    </w:p>
    <w:p w14:paraId="43D053EE" w14:textId="114DF58C" w:rsidR="00516B79" w:rsidRPr="00602018" w:rsidRDefault="006E6615" w:rsidP="00516B79">
      <w:pPr>
        <w:rPr>
          <w:rFonts w:ascii="Arial" w:hAnsi="Arial" w:cs="Arial"/>
          <w:sz w:val="22"/>
          <w:szCs w:val="22"/>
        </w:rPr>
      </w:pPr>
      <w:r w:rsidRPr="00602018">
        <w:rPr>
          <w:rFonts w:ascii="Arial" w:hAnsi="Arial" w:cs="Arial"/>
          <w:sz w:val="22"/>
          <w:szCs w:val="22"/>
        </w:rPr>
        <w:t>The report</w:t>
      </w:r>
      <w:r w:rsidR="00516B79" w:rsidRPr="00602018">
        <w:rPr>
          <w:rFonts w:ascii="Arial" w:hAnsi="Arial" w:cs="Arial"/>
          <w:sz w:val="22"/>
          <w:szCs w:val="22"/>
        </w:rPr>
        <w:t xml:space="preserve"> </w:t>
      </w:r>
      <w:r w:rsidR="00516B79" w:rsidRPr="00602018">
        <w:rPr>
          <w:rFonts w:ascii="Arial" w:hAnsi="Arial" w:cs="Arial"/>
          <w:i/>
          <w:sz w:val="22"/>
          <w:szCs w:val="22"/>
        </w:rPr>
        <w:t xml:space="preserve">Accessible communications </w:t>
      </w:r>
      <w:r w:rsidR="000D19E4" w:rsidRPr="00602018">
        <w:rPr>
          <w:rFonts w:ascii="Arial" w:hAnsi="Arial" w:cs="Arial"/>
          <w:i/>
          <w:sz w:val="22"/>
          <w:szCs w:val="22"/>
        </w:rPr>
        <w:t>–</w:t>
      </w:r>
      <w:r w:rsidR="00516B79" w:rsidRPr="00602018">
        <w:rPr>
          <w:rFonts w:ascii="Arial" w:hAnsi="Arial" w:cs="Arial"/>
          <w:i/>
          <w:sz w:val="22"/>
          <w:szCs w:val="22"/>
        </w:rPr>
        <w:t xml:space="preserve"> tapping the potential of ICT public procurement</w:t>
      </w:r>
      <w:r w:rsidR="00516B79" w:rsidRPr="00602018">
        <w:rPr>
          <w:rFonts w:ascii="Arial" w:hAnsi="Arial" w:cs="Arial"/>
          <w:sz w:val="22"/>
          <w:szCs w:val="22"/>
        </w:rPr>
        <w:t xml:space="preserve"> by Will Tibben and Gunela Astbrink looks at examples of best practice around the world and recommends the next steps for Australia in the short-term (within one year), medium-term (two to four years) and long-term (four to six years). You can read the full report at </w:t>
      </w:r>
      <w:hyperlink r:id="rId9" w:history="1">
        <w:r w:rsidR="00BC0130" w:rsidRPr="00602018">
          <w:rPr>
            <w:rStyle w:val="Hyperlink"/>
            <w:rFonts w:ascii="Arial" w:hAnsi="Arial" w:cs="Arial"/>
            <w:sz w:val="22"/>
            <w:szCs w:val="22"/>
          </w:rPr>
          <w:t>www.accan.org.au/</w:t>
        </w:r>
        <w:r w:rsidR="00BC0130">
          <w:rPr>
            <w:rStyle w:val="Hyperlink"/>
            <w:rFonts w:ascii="Arial" w:hAnsi="Arial" w:cs="Arial"/>
            <w:sz w:val="22"/>
            <w:szCs w:val="22"/>
          </w:rPr>
          <w:t>publicprocurement</w:t>
        </w:r>
      </w:hyperlink>
      <w:r w:rsidR="00516B79" w:rsidRPr="00602018">
        <w:rPr>
          <w:rFonts w:ascii="Arial" w:hAnsi="Arial" w:cs="Arial"/>
          <w:sz w:val="22"/>
          <w:szCs w:val="22"/>
        </w:rPr>
        <w:t>.</w:t>
      </w:r>
    </w:p>
    <w:p w14:paraId="2A30A5E8" w14:textId="77777777" w:rsidR="00516B79" w:rsidRPr="00602018" w:rsidRDefault="00516B79" w:rsidP="00516B79">
      <w:pPr>
        <w:rPr>
          <w:rFonts w:ascii="Arial" w:hAnsi="Arial" w:cs="Arial"/>
          <w:sz w:val="22"/>
          <w:szCs w:val="22"/>
        </w:rPr>
      </w:pPr>
    </w:p>
    <w:p w14:paraId="275983F5" w14:textId="1380618A" w:rsidR="00516B79" w:rsidRPr="00602018" w:rsidRDefault="00516B79" w:rsidP="00516B79">
      <w:pPr>
        <w:rPr>
          <w:rFonts w:ascii="Arial" w:hAnsi="Arial" w:cs="Arial"/>
          <w:sz w:val="22"/>
          <w:szCs w:val="22"/>
        </w:rPr>
      </w:pPr>
      <w:r w:rsidRPr="00602018">
        <w:rPr>
          <w:rFonts w:ascii="Arial" w:hAnsi="Arial" w:cs="Arial"/>
          <w:sz w:val="22"/>
          <w:szCs w:val="22"/>
        </w:rPr>
        <w:t>An important part of the recommendations is the participation of disability and c</w:t>
      </w:r>
      <w:r w:rsidR="00EE01E4" w:rsidRPr="00602018">
        <w:rPr>
          <w:rFonts w:ascii="Arial" w:hAnsi="Arial" w:cs="Arial"/>
          <w:sz w:val="22"/>
          <w:szCs w:val="22"/>
        </w:rPr>
        <w:t>onsumer advocacy organisations.</w:t>
      </w:r>
    </w:p>
    <w:p w14:paraId="30281D34" w14:textId="77777777" w:rsidR="00516B79" w:rsidRPr="00602018" w:rsidRDefault="00516B79" w:rsidP="00516B79">
      <w:pPr>
        <w:rPr>
          <w:sz w:val="22"/>
          <w:szCs w:val="22"/>
        </w:rPr>
      </w:pPr>
    </w:p>
    <w:p w14:paraId="0DF52D82" w14:textId="77777777" w:rsidR="00516B79" w:rsidRPr="00CE1DFE" w:rsidRDefault="00516B79" w:rsidP="00CE1DFE">
      <w:pPr>
        <w:pStyle w:val="Heading3"/>
        <w:rPr>
          <w:rFonts w:ascii="Arial" w:hAnsi="Arial" w:cs="Arial"/>
          <w:i/>
          <w:color w:val="auto"/>
        </w:rPr>
      </w:pPr>
      <w:r w:rsidRPr="00CE1DFE">
        <w:rPr>
          <w:rFonts w:ascii="Arial" w:hAnsi="Arial" w:cs="Arial"/>
          <w:i/>
          <w:color w:val="auto"/>
        </w:rPr>
        <w:t>Short-term</w:t>
      </w:r>
    </w:p>
    <w:p w14:paraId="11DF90FF" w14:textId="0EA151C0" w:rsidR="00516B79" w:rsidRPr="00826FCE" w:rsidRDefault="00516B79" w:rsidP="00516B79">
      <w:pPr>
        <w:pStyle w:val="List"/>
        <w:widowControl/>
        <w:numPr>
          <w:ilvl w:val="0"/>
          <w:numId w:val="18"/>
        </w:numPr>
        <w:suppressAutoHyphens w:val="0"/>
        <w:spacing w:after="0"/>
      </w:pPr>
      <w:r w:rsidRPr="00C273ED">
        <w:rPr>
          <w:b/>
        </w:rPr>
        <w:t xml:space="preserve">Rec. </w:t>
      </w:r>
      <w:r>
        <w:rPr>
          <w:b/>
        </w:rPr>
        <w:t>1</w:t>
      </w:r>
      <w:r>
        <w:t xml:space="preserve"> Representatives from disability groups work to promote understanding of accessibility issues in ICTs in relation to public procurement.</w:t>
      </w:r>
      <w:r w:rsidRPr="00255505">
        <w:t xml:space="preserve"> </w:t>
      </w:r>
      <w:r>
        <w:t>To support that work, ACCAN be requested to initiate a workshop of key consumer and disability advocates.</w:t>
      </w:r>
    </w:p>
    <w:p w14:paraId="48CA4607" w14:textId="77777777" w:rsidR="00516B79" w:rsidRPr="00B3548C" w:rsidDel="00826FCE" w:rsidRDefault="00516B79" w:rsidP="00516B79">
      <w:pPr>
        <w:pStyle w:val="List"/>
      </w:pPr>
    </w:p>
    <w:p w14:paraId="12ED47A6" w14:textId="7931F80C" w:rsidR="00516B79" w:rsidRDefault="00516B79" w:rsidP="00516B79">
      <w:pPr>
        <w:pStyle w:val="List"/>
        <w:widowControl/>
        <w:numPr>
          <w:ilvl w:val="0"/>
          <w:numId w:val="18"/>
        </w:numPr>
        <w:suppressAutoHyphens w:val="0"/>
        <w:spacing w:after="0"/>
      </w:pPr>
      <w:r w:rsidRPr="00255505">
        <w:rPr>
          <w:b/>
        </w:rPr>
        <w:t>Rec. 2</w:t>
      </w:r>
      <w:r w:rsidRPr="00255505">
        <w:t xml:space="preserve"> A roundtable be organised of key stakeholders from government, industry and the disability sector to discuss the issue of ICT accessibility criteria for public procurement in Australia. </w:t>
      </w:r>
      <w:r w:rsidR="00683252">
        <w:t xml:space="preserve">Key stakeholders are Department of Finance and its </w:t>
      </w:r>
      <w:r w:rsidR="00683252" w:rsidRPr="000D19E4">
        <w:rPr>
          <w:rFonts w:cs="Times New Roman"/>
        </w:rPr>
        <w:t>Australian Government Information Management Office</w:t>
      </w:r>
      <w:r w:rsidR="00683252" w:rsidRPr="00683252">
        <w:rPr>
          <w:rFonts w:cs="Times New Roman"/>
        </w:rPr>
        <w:t xml:space="preserve"> (AGIMO), </w:t>
      </w:r>
      <w:r w:rsidR="00683252">
        <w:t>Australian Human Rights Commission, Australian Public Service Commission and ACCAN</w:t>
      </w:r>
      <w:r w:rsidR="004D1688">
        <w:t>.</w:t>
      </w:r>
    </w:p>
    <w:p w14:paraId="33E25B43" w14:textId="77777777" w:rsidR="00516B79" w:rsidRDefault="00516B79" w:rsidP="00516B79">
      <w:pPr>
        <w:pStyle w:val="List"/>
        <w:widowControl/>
        <w:suppressAutoHyphens w:val="0"/>
        <w:spacing w:after="0"/>
      </w:pPr>
    </w:p>
    <w:p w14:paraId="0DD3D669" w14:textId="78F93297" w:rsidR="00516B79" w:rsidRDefault="00516B79" w:rsidP="000D19E4">
      <w:pPr>
        <w:pStyle w:val="List"/>
        <w:numPr>
          <w:ilvl w:val="0"/>
          <w:numId w:val="18"/>
        </w:numPr>
      </w:pPr>
      <w:r w:rsidRPr="0088762E">
        <w:rPr>
          <w:b/>
        </w:rPr>
        <w:t xml:space="preserve">Rec. </w:t>
      </w:r>
      <w:r>
        <w:rPr>
          <w:b/>
        </w:rPr>
        <w:t>3</w:t>
      </w:r>
      <w:r>
        <w:t xml:space="preserve"> Disability representatives use the Advocacy Toolkit to encourage local, state and federal politicians to lobby for public procurement of accessible ICT</w:t>
      </w:r>
      <w:r w:rsidR="0005329C">
        <w:t xml:space="preserve"> and for the Productivity Commission to undertake a cost-benefit study on the incorporation of accessibility criteria in ICT public procurement.</w:t>
      </w:r>
    </w:p>
    <w:p w14:paraId="12D52F0C" w14:textId="77777777" w:rsidR="00516B79" w:rsidRDefault="00516B79" w:rsidP="00516B79">
      <w:pPr>
        <w:pStyle w:val="List"/>
        <w:widowControl/>
        <w:suppressAutoHyphens w:val="0"/>
        <w:spacing w:after="0"/>
        <w:ind w:left="720"/>
      </w:pPr>
    </w:p>
    <w:p w14:paraId="177A9BFB" w14:textId="5270B0DF" w:rsidR="00516B79" w:rsidRDefault="00516B79" w:rsidP="00516B79">
      <w:pPr>
        <w:pStyle w:val="List"/>
        <w:numPr>
          <w:ilvl w:val="0"/>
          <w:numId w:val="18"/>
        </w:numPr>
      </w:pPr>
      <w:r w:rsidRPr="003641C6" w:rsidDel="008D6009">
        <w:rPr>
          <w:b/>
        </w:rPr>
        <w:t>Rec.</w:t>
      </w:r>
      <w:r w:rsidR="00AA6C90">
        <w:rPr>
          <w:b/>
        </w:rPr>
        <w:t xml:space="preserve"> </w:t>
      </w:r>
      <w:r>
        <w:rPr>
          <w:b/>
        </w:rPr>
        <w:t>4</w:t>
      </w:r>
      <w:r w:rsidRPr="003641C6" w:rsidDel="008D6009">
        <w:t xml:space="preserve"> An onl</w:t>
      </w:r>
      <w:r>
        <w:t xml:space="preserve">ine resource </w:t>
      </w:r>
      <w:proofErr w:type="gramStart"/>
      <w:r>
        <w:t>be</w:t>
      </w:r>
      <w:proofErr w:type="gramEnd"/>
      <w:r>
        <w:t xml:space="preserve"> established to promote</w:t>
      </w:r>
      <w:r w:rsidRPr="003641C6" w:rsidDel="008D6009">
        <w:t xml:space="preserve"> information </w:t>
      </w:r>
      <w:r>
        <w:t xml:space="preserve">sharing </w:t>
      </w:r>
      <w:r w:rsidRPr="003641C6" w:rsidDel="008D6009">
        <w:t xml:space="preserve">about the latest </w:t>
      </w:r>
      <w:r w:rsidRPr="003641C6" w:rsidDel="008D6009">
        <w:lastRenderedPageBreak/>
        <w:t>international developments of accessibility criteria in ICT public procurement.</w:t>
      </w:r>
    </w:p>
    <w:p w14:paraId="0CB24B90" w14:textId="77777777" w:rsidR="00516B79" w:rsidRDefault="00516B79" w:rsidP="00516B79">
      <w:pPr>
        <w:pStyle w:val="List"/>
        <w:ind w:left="720"/>
      </w:pPr>
    </w:p>
    <w:p w14:paraId="2F098285" w14:textId="77777777" w:rsidR="00516B79" w:rsidRPr="00CE1DFE" w:rsidRDefault="00516B79" w:rsidP="00CE1DFE">
      <w:pPr>
        <w:pStyle w:val="Heading3"/>
        <w:rPr>
          <w:rFonts w:ascii="Arial" w:hAnsi="Arial" w:cs="Arial"/>
          <w:i/>
          <w:color w:val="auto"/>
        </w:rPr>
      </w:pPr>
      <w:r w:rsidRPr="00CE1DFE">
        <w:rPr>
          <w:rFonts w:ascii="Arial" w:hAnsi="Arial" w:cs="Arial"/>
          <w:i/>
          <w:color w:val="auto"/>
        </w:rPr>
        <w:t>Medium-term</w:t>
      </w:r>
    </w:p>
    <w:p w14:paraId="41DAEFB5" w14:textId="0B16C1EC" w:rsidR="00516B79" w:rsidRPr="000D19E4" w:rsidRDefault="00516B79" w:rsidP="00516B79">
      <w:pPr>
        <w:pStyle w:val="List"/>
        <w:widowControl/>
        <w:numPr>
          <w:ilvl w:val="0"/>
          <w:numId w:val="18"/>
        </w:numPr>
        <w:suppressAutoHyphens w:val="0"/>
        <w:spacing w:after="0"/>
        <w:rPr>
          <w:b/>
        </w:rPr>
      </w:pPr>
      <w:r w:rsidRPr="003641C6">
        <w:rPr>
          <w:b/>
        </w:rPr>
        <w:t>Rec.</w:t>
      </w:r>
      <w:r>
        <w:rPr>
          <w:b/>
        </w:rPr>
        <w:t xml:space="preserve"> </w:t>
      </w:r>
      <w:r w:rsidR="0005329C">
        <w:rPr>
          <w:b/>
        </w:rPr>
        <w:t>5</w:t>
      </w:r>
      <w:r w:rsidRPr="003641C6">
        <w:rPr>
          <w:b/>
        </w:rPr>
        <w:t xml:space="preserve"> </w:t>
      </w:r>
      <w:r>
        <w:t xml:space="preserve">Disability and consumer advocacy groups consider options for developing </w:t>
      </w:r>
      <w:r w:rsidRPr="003641C6">
        <w:t>training program</w:t>
      </w:r>
      <w:r>
        <w:t>s</w:t>
      </w:r>
      <w:r w:rsidRPr="003641C6">
        <w:t xml:space="preserve"> to build and broaden the knowledge and skills base of disability advocates when representing their constituents on technical committees such as for accessibility guidelines in public procurement.</w:t>
      </w:r>
      <w:r w:rsidR="004D1688">
        <w:t xml:space="preserve"> Government funding </w:t>
      </w:r>
      <w:proofErr w:type="gramStart"/>
      <w:r w:rsidR="004D1688">
        <w:t>be</w:t>
      </w:r>
      <w:proofErr w:type="gramEnd"/>
      <w:r w:rsidR="004D1688">
        <w:t xml:space="preserve"> made available to support these programs.</w:t>
      </w:r>
    </w:p>
    <w:p w14:paraId="05EF3A24" w14:textId="77777777" w:rsidR="004D1688" w:rsidRPr="0081641F" w:rsidRDefault="004D1688" w:rsidP="000D19E4">
      <w:pPr>
        <w:pStyle w:val="List"/>
        <w:widowControl/>
        <w:suppressAutoHyphens w:val="0"/>
        <w:spacing w:after="0"/>
        <w:ind w:left="720"/>
        <w:rPr>
          <w:b/>
        </w:rPr>
      </w:pPr>
    </w:p>
    <w:p w14:paraId="072AD1FE" w14:textId="031A1FFA" w:rsidR="00516B79" w:rsidRDefault="00516B79" w:rsidP="00516B79">
      <w:pPr>
        <w:pStyle w:val="List"/>
        <w:widowControl/>
        <w:numPr>
          <w:ilvl w:val="0"/>
          <w:numId w:val="18"/>
        </w:numPr>
        <w:suppressAutoHyphens w:val="0"/>
        <w:spacing w:after="0"/>
      </w:pPr>
      <w:r w:rsidRPr="003641C6">
        <w:rPr>
          <w:b/>
        </w:rPr>
        <w:t xml:space="preserve">Rec. </w:t>
      </w:r>
      <w:r w:rsidR="0005329C">
        <w:rPr>
          <w:b/>
        </w:rPr>
        <w:t>6</w:t>
      </w:r>
      <w:r w:rsidRPr="003641C6">
        <w:t xml:space="preserve"> Recognition be given to expertise in accessibility and universal design by professional bodies such as the Australian Computer Society (ACS) and the Institute of Electrical and Electronic Engineers (IEEE)</w:t>
      </w:r>
      <w:r>
        <w:t>.</w:t>
      </w:r>
    </w:p>
    <w:p w14:paraId="10C6AB95" w14:textId="77777777" w:rsidR="00516B79" w:rsidRDefault="00516B79" w:rsidP="00516B79">
      <w:pPr>
        <w:pStyle w:val="List"/>
        <w:ind w:left="283" w:hanging="283"/>
      </w:pPr>
    </w:p>
    <w:p w14:paraId="30B13059" w14:textId="1C4977DD" w:rsidR="00516B79" w:rsidRDefault="00516B79" w:rsidP="00516B79">
      <w:pPr>
        <w:pStyle w:val="List"/>
        <w:widowControl/>
        <w:numPr>
          <w:ilvl w:val="0"/>
          <w:numId w:val="18"/>
        </w:numPr>
        <w:suppressAutoHyphens w:val="0"/>
        <w:spacing w:after="0"/>
      </w:pPr>
      <w:r>
        <w:rPr>
          <w:b/>
        </w:rPr>
        <w:t xml:space="preserve">Rec. </w:t>
      </w:r>
      <w:r w:rsidR="0005329C">
        <w:rPr>
          <w:b/>
        </w:rPr>
        <w:t>7</w:t>
      </w:r>
      <w:r>
        <w:rPr>
          <w:b/>
        </w:rPr>
        <w:t xml:space="preserve"> </w:t>
      </w:r>
      <w:r>
        <w:t>University and TAFE courses integrate accessibility and universal design in their teaching of relevant web design and computing courses.</w:t>
      </w:r>
    </w:p>
    <w:p w14:paraId="1898892C" w14:textId="77777777" w:rsidR="00516B79" w:rsidRDefault="00516B79" w:rsidP="00516B79">
      <w:pPr>
        <w:pStyle w:val="List"/>
        <w:widowControl/>
        <w:suppressAutoHyphens w:val="0"/>
        <w:spacing w:after="0"/>
      </w:pPr>
    </w:p>
    <w:p w14:paraId="2ED3115C" w14:textId="49881C0C" w:rsidR="00EE01E4" w:rsidRDefault="00516B79" w:rsidP="00516B79">
      <w:pPr>
        <w:pStyle w:val="List"/>
        <w:numPr>
          <w:ilvl w:val="0"/>
          <w:numId w:val="18"/>
        </w:numPr>
      </w:pPr>
      <w:r w:rsidRPr="003641C6">
        <w:rPr>
          <w:b/>
        </w:rPr>
        <w:t>Rec.</w:t>
      </w:r>
      <w:r w:rsidR="0005329C">
        <w:rPr>
          <w:b/>
        </w:rPr>
        <w:t xml:space="preserve"> 8</w:t>
      </w:r>
      <w:r w:rsidRPr="003641C6">
        <w:t xml:space="preserve"> Accessibility criteria and relevant assistive technologies be explicitly recognised in corporate and government ICT testing regimes.</w:t>
      </w:r>
    </w:p>
    <w:p w14:paraId="724DCEFC" w14:textId="77777777" w:rsidR="00EE01E4" w:rsidRDefault="00EE01E4" w:rsidP="00EE01E4">
      <w:pPr>
        <w:pStyle w:val="ListParagraph"/>
        <w:rPr>
          <w:b/>
        </w:rPr>
      </w:pPr>
    </w:p>
    <w:p w14:paraId="2E0A8E36" w14:textId="05A8E323" w:rsidR="00516B79" w:rsidRDefault="00516B79" w:rsidP="00516B79">
      <w:pPr>
        <w:pStyle w:val="List"/>
        <w:numPr>
          <w:ilvl w:val="0"/>
          <w:numId w:val="18"/>
        </w:numPr>
      </w:pPr>
      <w:r w:rsidRPr="00EE01E4">
        <w:rPr>
          <w:b/>
        </w:rPr>
        <w:t xml:space="preserve">Rec. </w:t>
      </w:r>
      <w:r w:rsidR="0005329C">
        <w:rPr>
          <w:b/>
        </w:rPr>
        <w:t>9</w:t>
      </w:r>
      <w:r>
        <w:t xml:space="preserve"> The Australian Human Rights Commission establish a universal design information program based on specified areas for future action in the Commonwealth Government’s National Disability Strategy</w:t>
      </w:r>
      <w:r w:rsidR="00C33122">
        <w:rPr>
          <w:rStyle w:val="FootnoteReference"/>
        </w:rPr>
        <w:footnoteReference w:id="1"/>
      </w:r>
      <w:r>
        <w:t xml:space="preserve">. The Commission </w:t>
      </w:r>
      <w:proofErr w:type="gramStart"/>
      <w:r>
        <w:t>be</w:t>
      </w:r>
      <w:proofErr w:type="gramEnd"/>
      <w:r>
        <w:t xml:space="preserve"> provided with additional resources to take on this role that includes developing or adapting existing information material to build understanding of ICT accessibility among government departments and industry.</w:t>
      </w:r>
    </w:p>
    <w:p w14:paraId="65FE8069" w14:textId="77777777" w:rsidR="00516B79" w:rsidRDefault="00516B79" w:rsidP="00516B79">
      <w:pPr>
        <w:pStyle w:val="List"/>
      </w:pPr>
    </w:p>
    <w:p w14:paraId="6F913154" w14:textId="77777777" w:rsidR="00516B79" w:rsidRPr="00CE1DFE" w:rsidRDefault="00516B79" w:rsidP="00CE1DFE">
      <w:pPr>
        <w:pStyle w:val="Heading3"/>
        <w:rPr>
          <w:rFonts w:ascii="Arial" w:hAnsi="Arial" w:cs="Arial"/>
          <w:i/>
          <w:color w:val="auto"/>
        </w:rPr>
      </w:pPr>
      <w:r w:rsidRPr="00CE1DFE">
        <w:rPr>
          <w:rFonts w:ascii="Arial" w:hAnsi="Arial" w:cs="Arial"/>
          <w:i/>
          <w:color w:val="auto"/>
        </w:rPr>
        <w:t>Long-term</w:t>
      </w:r>
    </w:p>
    <w:p w14:paraId="301E6704" w14:textId="3B1E62F9" w:rsidR="00EE01E4" w:rsidRDefault="00516B79" w:rsidP="00516B79">
      <w:pPr>
        <w:pStyle w:val="List"/>
        <w:numPr>
          <w:ilvl w:val="0"/>
          <w:numId w:val="22"/>
        </w:numPr>
      </w:pPr>
      <w:r w:rsidRPr="00FB5827">
        <w:rPr>
          <w:b/>
        </w:rPr>
        <w:t xml:space="preserve">Rec. </w:t>
      </w:r>
      <w:r>
        <w:rPr>
          <w:b/>
        </w:rPr>
        <w:t>1</w:t>
      </w:r>
      <w:r w:rsidR="0005329C">
        <w:rPr>
          <w:b/>
        </w:rPr>
        <w:t>0</w:t>
      </w:r>
      <w:r>
        <w:t xml:space="preserve"> AGIMO be encouraged to set up a pilot project to incorporate voluntary accessibility criteria (based on accepted international standards) in tender documentation. This can be done to best effect as suppliers on AGIMO’s procurement panels renew their supplier status. </w:t>
      </w:r>
    </w:p>
    <w:p w14:paraId="1962D5E7" w14:textId="17C7B936" w:rsidR="00EE01E4" w:rsidRDefault="00516B79" w:rsidP="00516B79">
      <w:pPr>
        <w:pStyle w:val="List"/>
        <w:numPr>
          <w:ilvl w:val="0"/>
          <w:numId w:val="22"/>
        </w:numPr>
      </w:pPr>
      <w:r w:rsidRPr="00EE01E4">
        <w:rPr>
          <w:b/>
        </w:rPr>
        <w:t>Rec. 1</w:t>
      </w:r>
      <w:r w:rsidR="0005329C">
        <w:rPr>
          <w:b/>
        </w:rPr>
        <w:t>1</w:t>
      </w:r>
      <w:r>
        <w:t xml:space="preserve"> A transparent and reliable monitoring </w:t>
      </w:r>
      <w:proofErr w:type="gramStart"/>
      <w:r>
        <w:t>system</w:t>
      </w:r>
      <w:proofErr w:type="gramEnd"/>
      <w:r>
        <w:t xml:space="preserve"> be established by AGIMO (in association with the Australian Human Rights Commission and with input from the disability sector) so that the purchase of accessible ICTs in government departments and agencies can be assessed within a set timeframe.</w:t>
      </w:r>
    </w:p>
    <w:p w14:paraId="7FB4C366" w14:textId="6418FC6B" w:rsidR="00516B79" w:rsidRDefault="00516B79" w:rsidP="00516B79">
      <w:pPr>
        <w:pStyle w:val="List"/>
        <w:numPr>
          <w:ilvl w:val="0"/>
          <w:numId w:val="22"/>
        </w:numPr>
      </w:pPr>
      <w:r w:rsidRPr="00EE01E4">
        <w:rPr>
          <w:b/>
        </w:rPr>
        <w:t>Rec. 1</w:t>
      </w:r>
      <w:r w:rsidR="0005329C">
        <w:rPr>
          <w:b/>
        </w:rPr>
        <w:t>2</w:t>
      </w:r>
      <w:r w:rsidRPr="00EE01E4">
        <w:rPr>
          <w:b/>
        </w:rPr>
        <w:t xml:space="preserve"> </w:t>
      </w:r>
      <w:r>
        <w:t xml:space="preserve">The government introduce mandatory accessibility criteria in ICT purchasing if the results of the monitoring system indicates that the introduction of accessible ICTs has not reached an acceptable level. </w:t>
      </w:r>
    </w:p>
    <w:p w14:paraId="5CA5F8CE" w14:textId="77777777" w:rsidR="00516B79" w:rsidRPr="00CE1DFE" w:rsidRDefault="00516B79" w:rsidP="00CE1DFE">
      <w:pPr>
        <w:pStyle w:val="Heading2"/>
        <w:rPr>
          <w:rFonts w:ascii="Arial" w:hAnsi="Arial" w:cs="Arial"/>
          <w:i/>
          <w:color w:val="auto"/>
          <w:sz w:val="28"/>
          <w:szCs w:val="28"/>
        </w:rPr>
      </w:pPr>
      <w:r>
        <w:rPr>
          <w:rFonts w:ascii="Arial" w:hAnsi="Arial" w:cs="Arial"/>
          <w:sz w:val="28"/>
          <w:szCs w:val="28"/>
        </w:rPr>
        <w:br w:type="page"/>
      </w:r>
      <w:r w:rsidR="001E4DFA" w:rsidRPr="00CE1DFE">
        <w:rPr>
          <w:rFonts w:ascii="Arial" w:hAnsi="Arial" w:cs="Arial"/>
          <w:i/>
          <w:color w:val="auto"/>
          <w:sz w:val="28"/>
          <w:szCs w:val="28"/>
        </w:rPr>
        <w:lastRenderedPageBreak/>
        <w:t xml:space="preserve">Take Action </w:t>
      </w:r>
    </w:p>
    <w:p w14:paraId="49EABE8A" w14:textId="77777777" w:rsidR="00516B79" w:rsidRPr="00CE1DFE" w:rsidRDefault="00516B79" w:rsidP="00CE1DFE">
      <w:pPr>
        <w:pStyle w:val="Heading3"/>
        <w:rPr>
          <w:rFonts w:ascii="Arial" w:hAnsi="Arial" w:cs="Arial"/>
          <w:color w:val="auto"/>
        </w:rPr>
      </w:pPr>
      <w:r w:rsidRPr="00CE1DFE">
        <w:rPr>
          <w:rFonts w:ascii="Arial" w:hAnsi="Arial" w:cs="Arial"/>
          <w:color w:val="auto"/>
        </w:rPr>
        <w:t>1. Build your knowledge</w:t>
      </w:r>
    </w:p>
    <w:p w14:paraId="4D9C9324" w14:textId="77777777" w:rsidR="00516B79" w:rsidRPr="00E80D05" w:rsidRDefault="00516B79" w:rsidP="00516B79">
      <w:pPr>
        <w:rPr>
          <w:rFonts w:ascii="Arial" w:hAnsi="Arial" w:cs="Arial"/>
          <w:b/>
        </w:rPr>
      </w:pPr>
    </w:p>
    <w:p w14:paraId="0AC5B235" w14:textId="77777777" w:rsidR="00516B79" w:rsidRPr="004E6310" w:rsidRDefault="00516B79" w:rsidP="00516B79">
      <w:pPr>
        <w:numPr>
          <w:ilvl w:val="0"/>
          <w:numId w:val="6"/>
        </w:numPr>
        <w:rPr>
          <w:rFonts w:ascii="Arial" w:hAnsi="Arial" w:cs="Arial"/>
        </w:rPr>
      </w:pPr>
      <w:r w:rsidRPr="003C78E9">
        <w:rPr>
          <w:rFonts w:ascii="Arial" w:hAnsi="Arial" w:cs="Arial"/>
        </w:rPr>
        <w:t>Recognise</w:t>
      </w:r>
      <w:r w:rsidRPr="003C78E9">
        <w:rPr>
          <w:rFonts w:ascii="Arial" w:eastAsia="Times New Roman" w:hAnsi="Arial" w:cs="Arial"/>
        </w:rPr>
        <w:t xml:space="preserve"> </w:t>
      </w:r>
      <w:r w:rsidRPr="003C78E9">
        <w:rPr>
          <w:rFonts w:ascii="Arial" w:hAnsi="Arial" w:cs="Arial"/>
        </w:rPr>
        <w:t>that</w:t>
      </w:r>
      <w:r w:rsidRPr="003C78E9">
        <w:rPr>
          <w:rFonts w:ascii="Arial" w:eastAsia="Times New Roman" w:hAnsi="Arial" w:cs="Arial"/>
        </w:rPr>
        <w:t xml:space="preserve"> </w:t>
      </w:r>
      <w:r w:rsidRPr="003C78E9">
        <w:rPr>
          <w:rFonts w:ascii="Arial" w:hAnsi="Arial" w:cs="Arial"/>
        </w:rPr>
        <w:t>this</w:t>
      </w:r>
      <w:r w:rsidRPr="003C78E9">
        <w:rPr>
          <w:rFonts w:ascii="Arial" w:eastAsia="Times New Roman" w:hAnsi="Arial" w:cs="Arial"/>
        </w:rPr>
        <w:t xml:space="preserve"> </w:t>
      </w:r>
      <w:r w:rsidRPr="003C78E9">
        <w:rPr>
          <w:rFonts w:ascii="Arial" w:hAnsi="Arial" w:cs="Arial"/>
        </w:rPr>
        <w:t>is</w:t>
      </w:r>
      <w:r w:rsidRPr="003C78E9">
        <w:rPr>
          <w:rFonts w:ascii="Arial" w:eastAsia="Times New Roman" w:hAnsi="Arial" w:cs="Arial"/>
        </w:rPr>
        <w:t xml:space="preserve"> </w:t>
      </w:r>
      <w:r w:rsidRPr="003C78E9">
        <w:rPr>
          <w:rFonts w:ascii="Arial" w:hAnsi="Arial" w:cs="Arial"/>
        </w:rPr>
        <w:t>a</w:t>
      </w:r>
      <w:r>
        <w:rPr>
          <w:rFonts w:ascii="Arial" w:eastAsia="Times New Roman" w:hAnsi="Arial" w:cs="Arial"/>
        </w:rPr>
        <w:t>n emerging</w:t>
      </w:r>
      <w:r w:rsidRPr="003C78E9">
        <w:rPr>
          <w:rFonts w:ascii="Arial" w:eastAsia="Times New Roman" w:hAnsi="Arial" w:cs="Arial"/>
        </w:rPr>
        <w:t xml:space="preserve"> </w:t>
      </w:r>
      <w:r w:rsidRPr="003C78E9">
        <w:rPr>
          <w:rFonts w:ascii="Arial" w:hAnsi="Arial" w:cs="Arial"/>
        </w:rPr>
        <w:t>area</w:t>
      </w:r>
      <w:r w:rsidRPr="003C78E9">
        <w:rPr>
          <w:rFonts w:ascii="Arial" w:eastAsia="Times New Roman" w:hAnsi="Arial" w:cs="Arial"/>
        </w:rPr>
        <w:t xml:space="preserve"> </w:t>
      </w:r>
      <w:r w:rsidRPr="003C78E9">
        <w:rPr>
          <w:rFonts w:ascii="Arial" w:hAnsi="Arial" w:cs="Arial"/>
        </w:rPr>
        <w:t>for</w:t>
      </w:r>
      <w:r w:rsidRPr="003C78E9">
        <w:rPr>
          <w:rFonts w:ascii="Arial" w:eastAsia="Times New Roman" w:hAnsi="Arial" w:cs="Arial"/>
        </w:rPr>
        <w:t xml:space="preserve"> </w:t>
      </w:r>
      <w:r w:rsidRPr="003C78E9">
        <w:rPr>
          <w:rFonts w:ascii="Arial" w:hAnsi="Arial" w:cs="Arial"/>
        </w:rPr>
        <w:t>advocacy</w:t>
      </w:r>
      <w:r>
        <w:rPr>
          <w:rFonts w:ascii="Arial" w:hAnsi="Arial" w:cs="Arial"/>
        </w:rPr>
        <w:t xml:space="preserve"> that requires</w:t>
      </w:r>
      <w:r w:rsidRPr="003C78E9">
        <w:rPr>
          <w:rFonts w:ascii="Arial" w:eastAsia="Times New Roman" w:hAnsi="Arial" w:cs="Arial"/>
        </w:rPr>
        <w:t xml:space="preserve"> </w:t>
      </w:r>
      <w:r w:rsidRPr="003C78E9">
        <w:rPr>
          <w:rFonts w:ascii="Arial" w:hAnsi="Arial" w:cs="Arial"/>
        </w:rPr>
        <w:t>an</w:t>
      </w:r>
      <w:r w:rsidRPr="003C78E9">
        <w:rPr>
          <w:rFonts w:ascii="Arial" w:eastAsia="Times New Roman" w:hAnsi="Arial" w:cs="Arial"/>
        </w:rPr>
        <w:t xml:space="preserve"> </w:t>
      </w:r>
      <w:r w:rsidRPr="003C78E9">
        <w:rPr>
          <w:rFonts w:ascii="Arial" w:hAnsi="Arial" w:cs="Arial"/>
        </w:rPr>
        <w:t>understanding</w:t>
      </w:r>
      <w:r w:rsidRPr="003C78E9">
        <w:rPr>
          <w:rFonts w:ascii="Arial" w:eastAsia="Times New Roman" w:hAnsi="Arial" w:cs="Arial"/>
        </w:rPr>
        <w:t xml:space="preserve"> </w:t>
      </w:r>
      <w:r w:rsidRPr="003C78E9">
        <w:rPr>
          <w:rFonts w:ascii="Arial" w:hAnsi="Arial" w:cs="Arial"/>
        </w:rPr>
        <w:t>of</w:t>
      </w:r>
      <w:r w:rsidRPr="003C78E9">
        <w:rPr>
          <w:rFonts w:ascii="Arial" w:eastAsia="Times New Roman" w:hAnsi="Arial" w:cs="Arial"/>
        </w:rPr>
        <w:t xml:space="preserve"> </w:t>
      </w:r>
      <w:r>
        <w:rPr>
          <w:rFonts w:ascii="Arial" w:hAnsi="Arial" w:cs="Arial"/>
        </w:rPr>
        <w:t>public procurement</w:t>
      </w:r>
      <w:r w:rsidRPr="003C78E9">
        <w:rPr>
          <w:rFonts w:ascii="Arial" w:eastAsia="Times New Roman" w:hAnsi="Arial" w:cs="Arial"/>
        </w:rPr>
        <w:t xml:space="preserve"> </w:t>
      </w:r>
      <w:r w:rsidRPr="003C78E9">
        <w:rPr>
          <w:rFonts w:ascii="Arial" w:hAnsi="Arial" w:cs="Arial"/>
        </w:rPr>
        <w:t>policy</w:t>
      </w:r>
      <w:r w:rsidRPr="003C78E9">
        <w:rPr>
          <w:rFonts w:ascii="Arial" w:eastAsia="Times New Roman" w:hAnsi="Arial" w:cs="Arial"/>
        </w:rPr>
        <w:t xml:space="preserve"> </w:t>
      </w:r>
      <w:r w:rsidRPr="003C78E9">
        <w:rPr>
          <w:rFonts w:ascii="Arial" w:hAnsi="Arial" w:cs="Arial"/>
        </w:rPr>
        <w:t>and</w:t>
      </w:r>
      <w:r w:rsidRPr="003C78E9">
        <w:rPr>
          <w:rFonts w:ascii="Arial" w:eastAsia="Times New Roman" w:hAnsi="Arial" w:cs="Arial"/>
        </w:rPr>
        <w:t xml:space="preserve"> </w:t>
      </w:r>
      <w:r w:rsidRPr="003C78E9">
        <w:rPr>
          <w:rFonts w:ascii="Arial" w:hAnsi="Arial" w:cs="Arial"/>
        </w:rPr>
        <w:t>international</w:t>
      </w:r>
      <w:r w:rsidRPr="003C78E9">
        <w:rPr>
          <w:rFonts w:ascii="Arial" w:eastAsia="Times New Roman" w:hAnsi="Arial" w:cs="Arial"/>
        </w:rPr>
        <w:t xml:space="preserve"> </w:t>
      </w:r>
      <w:r w:rsidRPr="003C78E9">
        <w:rPr>
          <w:rFonts w:ascii="Arial" w:hAnsi="Arial" w:cs="Arial"/>
        </w:rPr>
        <w:t>trends</w:t>
      </w:r>
      <w:r>
        <w:rPr>
          <w:rFonts w:ascii="Arial" w:hAnsi="Arial" w:cs="Arial"/>
        </w:rPr>
        <w:t xml:space="preserve">. For more detailed background information, read the full report here: </w:t>
      </w:r>
      <w:hyperlink r:id="rId10" w:history="1">
        <w:r w:rsidRPr="00D13315">
          <w:rPr>
            <w:rStyle w:val="Hyperlink"/>
            <w:rFonts w:ascii="Arial" w:hAnsi="Arial" w:cs="Arial"/>
          </w:rPr>
          <w:t>www.accan.org.au/accessiblecommunications</w:t>
        </w:r>
      </w:hyperlink>
      <w:r>
        <w:rPr>
          <w:rFonts w:ascii="Arial" w:hAnsi="Arial" w:cs="Arial"/>
        </w:rPr>
        <w:t>.</w:t>
      </w:r>
    </w:p>
    <w:p w14:paraId="5D5264D5" w14:textId="77777777" w:rsidR="00516B79" w:rsidRPr="00E80D05" w:rsidRDefault="00516B79" w:rsidP="00516B79">
      <w:pPr>
        <w:rPr>
          <w:rFonts w:ascii="Arial" w:hAnsi="Arial" w:cs="Arial"/>
        </w:rPr>
      </w:pPr>
    </w:p>
    <w:p w14:paraId="3CF32774" w14:textId="77777777" w:rsidR="00516B79" w:rsidRPr="00E80D05" w:rsidRDefault="00516B79" w:rsidP="00516B79">
      <w:pPr>
        <w:numPr>
          <w:ilvl w:val="0"/>
          <w:numId w:val="6"/>
        </w:numPr>
        <w:rPr>
          <w:rFonts w:ascii="Arial" w:eastAsia="Times New Roman" w:hAnsi="Arial" w:cs="Arial"/>
        </w:rPr>
      </w:pPr>
      <w:r w:rsidRPr="00E80D05">
        <w:rPr>
          <w:rFonts w:ascii="Arial" w:hAnsi="Arial" w:cs="Arial"/>
        </w:rPr>
        <w:t>Consult</w:t>
      </w:r>
      <w:r w:rsidRPr="00E80D05">
        <w:rPr>
          <w:rFonts w:ascii="Arial" w:eastAsia="Times New Roman" w:hAnsi="Arial" w:cs="Arial"/>
        </w:rPr>
        <w:t xml:space="preserve"> </w:t>
      </w:r>
      <w:r w:rsidRPr="00E80D05">
        <w:rPr>
          <w:rFonts w:ascii="Arial" w:hAnsi="Arial" w:cs="Arial"/>
        </w:rPr>
        <w:t>your</w:t>
      </w:r>
      <w:r w:rsidRPr="00E80D05">
        <w:rPr>
          <w:rFonts w:ascii="Arial" w:eastAsia="Times New Roman" w:hAnsi="Arial" w:cs="Arial"/>
        </w:rPr>
        <w:t xml:space="preserve"> </w:t>
      </w:r>
      <w:r w:rsidRPr="00E80D05">
        <w:rPr>
          <w:rFonts w:ascii="Arial" w:hAnsi="Arial" w:cs="Arial"/>
        </w:rPr>
        <w:t>members</w:t>
      </w:r>
      <w:r w:rsidRPr="00E80D05">
        <w:rPr>
          <w:rFonts w:ascii="Arial" w:eastAsia="Times New Roman" w:hAnsi="Arial" w:cs="Arial"/>
        </w:rPr>
        <w:t xml:space="preserve"> </w:t>
      </w:r>
      <w:r w:rsidRPr="00E80D05">
        <w:rPr>
          <w:rFonts w:ascii="Arial" w:hAnsi="Arial" w:cs="Arial"/>
        </w:rPr>
        <w:t>about</w:t>
      </w:r>
      <w:r w:rsidRPr="00E80D05">
        <w:rPr>
          <w:rFonts w:ascii="Arial" w:eastAsia="Times New Roman" w:hAnsi="Arial" w:cs="Arial"/>
        </w:rPr>
        <w:t xml:space="preserve"> </w:t>
      </w:r>
      <w:r w:rsidRPr="00E80D05">
        <w:rPr>
          <w:rFonts w:ascii="Arial" w:hAnsi="Arial" w:cs="Arial"/>
        </w:rPr>
        <w:t>their</w:t>
      </w:r>
      <w:r w:rsidRPr="00E80D05">
        <w:rPr>
          <w:rFonts w:ascii="Arial" w:eastAsia="Times New Roman" w:hAnsi="Arial" w:cs="Arial"/>
        </w:rPr>
        <w:t xml:space="preserve"> </w:t>
      </w:r>
      <w:r w:rsidRPr="00E80D05">
        <w:rPr>
          <w:rFonts w:ascii="Arial" w:hAnsi="Arial" w:cs="Arial"/>
        </w:rPr>
        <w:t>experiences</w:t>
      </w:r>
      <w:r w:rsidRPr="00E80D05">
        <w:rPr>
          <w:rFonts w:ascii="Arial" w:eastAsia="Times New Roman" w:hAnsi="Arial" w:cs="Arial"/>
        </w:rPr>
        <w:t xml:space="preserve"> </w:t>
      </w:r>
      <w:r>
        <w:rPr>
          <w:rFonts w:ascii="Arial" w:hAnsi="Arial" w:cs="Arial"/>
        </w:rPr>
        <w:t>in using ICT and accessible ICT, particularly in the workplace. Collect</w:t>
      </w:r>
      <w:r w:rsidRPr="00E80D05">
        <w:rPr>
          <w:rFonts w:ascii="Arial" w:eastAsia="Times New Roman" w:hAnsi="Arial" w:cs="Arial"/>
        </w:rPr>
        <w:t xml:space="preserve"> </w:t>
      </w:r>
      <w:r>
        <w:rPr>
          <w:rFonts w:ascii="Arial" w:eastAsia="Times New Roman" w:hAnsi="Arial" w:cs="Arial"/>
        </w:rPr>
        <w:t xml:space="preserve">their </w:t>
      </w:r>
      <w:r w:rsidRPr="00E80D05">
        <w:rPr>
          <w:rFonts w:ascii="Arial" w:hAnsi="Arial" w:cs="Arial"/>
        </w:rPr>
        <w:t>case</w:t>
      </w:r>
      <w:r w:rsidRPr="00E80D05">
        <w:rPr>
          <w:rFonts w:ascii="Arial" w:eastAsia="Times New Roman" w:hAnsi="Arial" w:cs="Arial"/>
        </w:rPr>
        <w:t xml:space="preserve"> </w:t>
      </w:r>
      <w:r w:rsidRPr="00E80D05">
        <w:rPr>
          <w:rFonts w:ascii="Arial" w:hAnsi="Arial" w:cs="Arial"/>
        </w:rPr>
        <w:t>studies</w:t>
      </w:r>
      <w:r w:rsidRPr="00775F27">
        <w:rPr>
          <w:rFonts w:ascii="Arial" w:hAnsi="Arial" w:cs="Arial"/>
        </w:rPr>
        <w:t xml:space="preserve"> </w:t>
      </w:r>
      <w:r>
        <w:rPr>
          <w:rFonts w:ascii="Arial" w:hAnsi="Arial" w:cs="Arial"/>
        </w:rPr>
        <w:t>and find out what change they would like to see.</w:t>
      </w:r>
    </w:p>
    <w:p w14:paraId="573D7271" w14:textId="77777777" w:rsidR="00516B79" w:rsidRPr="00E80D05" w:rsidRDefault="00516B79" w:rsidP="00516B79">
      <w:pPr>
        <w:rPr>
          <w:rFonts w:ascii="Arial" w:hAnsi="Arial" w:cs="Arial"/>
        </w:rPr>
      </w:pPr>
    </w:p>
    <w:p w14:paraId="6B5C4911" w14:textId="77777777" w:rsidR="00516B79" w:rsidRPr="00E80D05" w:rsidRDefault="00516B79" w:rsidP="00516B79">
      <w:pPr>
        <w:numPr>
          <w:ilvl w:val="0"/>
          <w:numId w:val="14"/>
        </w:numPr>
        <w:rPr>
          <w:rFonts w:ascii="Arial" w:eastAsia="Times New Roman" w:hAnsi="Arial" w:cs="Arial"/>
        </w:rPr>
      </w:pPr>
      <w:r>
        <w:rPr>
          <w:rFonts w:ascii="Arial" w:hAnsi="Arial" w:cs="Arial"/>
        </w:rPr>
        <w:t xml:space="preserve">Help your members understand the concept behind accessibility criteria in public procurement. </w:t>
      </w:r>
    </w:p>
    <w:p w14:paraId="205145AE" w14:textId="77777777" w:rsidR="00516B79" w:rsidRPr="00E80D05" w:rsidRDefault="00516B79" w:rsidP="00516B79">
      <w:pPr>
        <w:rPr>
          <w:rFonts w:ascii="Arial" w:hAnsi="Arial" w:cs="Arial"/>
        </w:rPr>
      </w:pPr>
    </w:p>
    <w:p w14:paraId="68EAD5D0" w14:textId="77777777" w:rsidR="00516B79" w:rsidRPr="00CE1DFE" w:rsidRDefault="00516B79" w:rsidP="00CE1DFE">
      <w:pPr>
        <w:pStyle w:val="Heading3"/>
        <w:rPr>
          <w:rFonts w:ascii="Arial" w:hAnsi="Arial" w:cs="Arial"/>
          <w:color w:val="auto"/>
        </w:rPr>
      </w:pPr>
      <w:r w:rsidRPr="00CE1DFE">
        <w:rPr>
          <w:rFonts w:ascii="Arial" w:hAnsi="Arial" w:cs="Arial"/>
          <w:color w:val="auto"/>
        </w:rPr>
        <w:t>2. Build your case</w:t>
      </w:r>
    </w:p>
    <w:p w14:paraId="14196FD8" w14:textId="77777777" w:rsidR="00516B79" w:rsidRPr="00E80D05" w:rsidRDefault="00516B79" w:rsidP="00516B79">
      <w:pPr>
        <w:rPr>
          <w:rFonts w:ascii="Arial" w:hAnsi="Arial" w:cs="Arial"/>
        </w:rPr>
      </w:pPr>
    </w:p>
    <w:p w14:paraId="2EE47ECC" w14:textId="77777777" w:rsidR="00516B79" w:rsidRDefault="00516B79" w:rsidP="00516B79">
      <w:pPr>
        <w:numPr>
          <w:ilvl w:val="0"/>
          <w:numId w:val="7"/>
        </w:numPr>
        <w:rPr>
          <w:rFonts w:ascii="Arial" w:hAnsi="Arial" w:cs="Arial"/>
        </w:rPr>
      </w:pPr>
      <w:r w:rsidRPr="004B64EE">
        <w:rPr>
          <w:rFonts w:ascii="Arial" w:hAnsi="Arial" w:cs="Arial"/>
        </w:rPr>
        <w:t xml:space="preserve">Find out how other countries are implementing these changes. For example, </w:t>
      </w:r>
      <w:proofErr w:type="spellStart"/>
      <w:r w:rsidRPr="004B64EE">
        <w:rPr>
          <w:rFonts w:ascii="Arial" w:hAnsi="Arial" w:cs="Arial"/>
        </w:rPr>
        <w:t>OneVoice</w:t>
      </w:r>
      <w:proofErr w:type="spellEnd"/>
      <w:r w:rsidRPr="004B64EE">
        <w:rPr>
          <w:rFonts w:ascii="Arial" w:hAnsi="Arial" w:cs="Arial"/>
        </w:rPr>
        <w:t xml:space="preserve"> for Accessible ICT in the UK presents the business and social advantages in a document at: </w:t>
      </w:r>
      <w:hyperlink r:id="rId11" w:history="1">
        <w:r w:rsidRPr="001513D7">
          <w:rPr>
            <w:rStyle w:val="Hyperlink"/>
            <w:rFonts w:ascii="Arial" w:hAnsi="Arial" w:cs="Arial"/>
          </w:rPr>
          <w:t>http://www.onevoiceict.org/tools/tools</w:t>
        </w:r>
      </w:hyperlink>
      <w:r>
        <w:rPr>
          <w:rFonts w:ascii="Arial" w:hAnsi="Arial" w:cs="Arial"/>
        </w:rPr>
        <w:t>.</w:t>
      </w:r>
    </w:p>
    <w:p w14:paraId="0EE11CF9" w14:textId="77777777" w:rsidR="00516B79" w:rsidRPr="004B64EE" w:rsidRDefault="00516B79" w:rsidP="00516B79">
      <w:pPr>
        <w:ind w:left="720"/>
        <w:rPr>
          <w:rFonts w:ascii="Arial" w:hAnsi="Arial" w:cs="Arial"/>
        </w:rPr>
      </w:pPr>
    </w:p>
    <w:p w14:paraId="6D212D28" w14:textId="77777777" w:rsidR="00516B79" w:rsidRPr="00E80D05" w:rsidRDefault="00516B79" w:rsidP="00516B79">
      <w:pPr>
        <w:numPr>
          <w:ilvl w:val="0"/>
          <w:numId w:val="7"/>
        </w:numPr>
        <w:rPr>
          <w:rFonts w:ascii="Arial" w:hAnsi="Arial" w:cs="Arial"/>
        </w:rPr>
      </w:pPr>
      <w:r w:rsidRPr="00E80D05">
        <w:rPr>
          <w:rFonts w:ascii="Arial" w:hAnsi="Arial" w:cs="Arial"/>
        </w:rPr>
        <w:t>Develop</w:t>
      </w:r>
      <w:r w:rsidRPr="00E80D05">
        <w:rPr>
          <w:rFonts w:ascii="Arial" w:eastAsia="Times New Roman" w:hAnsi="Arial" w:cs="Arial"/>
        </w:rPr>
        <w:t xml:space="preserve"> </w:t>
      </w:r>
      <w:r>
        <w:rPr>
          <w:rFonts w:ascii="Arial" w:hAnsi="Arial" w:cs="Arial"/>
        </w:rPr>
        <w:t xml:space="preserve">a position statement or fact-sheet outlining the importance of the issue for your organisation. You can read ACCAN’s Position Statement here: </w:t>
      </w:r>
      <w:hyperlink r:id="rId12" w:history="1">
        <w:r w:rsidRPr="00D13315">
          <w:rPr>
            <w:rStyle w:val="Hyperlink"/>
            <w:rFonts w:ascii="Arial" w:hAnsi="Arial" w:cs="Arial"/>
          </w:rPr>
          <w:t>www.accan.org.au/publicprocurement</w:t>
        </w:r>
      </w:hyperlink>
      <w:r>
        <w:rPr>
          <w:rFonts w:ascii="Arial" w:hAnsi="Arial" w:cs="Arial"/>
        </w:rPr>
        <w:t xml:space="preserve">. </w:t>
      </w:r>
    </w:p>
    <w:p w14:paraId="2CCE5A48" w14:textId="77777777" w:rsidR="00516B79" w:rsidRPr="00E80D05" w:rsidRDefault="00516B79" w:rsidP="00516B79">
      <w:pPr>
        <w:rPr>
          <w:rFonts w:ascii="Arial" w:hAnsi="Arial" w:cs="Arial"/>
        </w:rPr>
      </w:pPr>
    </w:p>
    <w:p w14:paraId="036A54A7" w14:textId="77777777" w:rsidR="00516B79" w:rsidRDefault="00516B79" w:rsidP="00516B79">
      <w:pPr>
        <w:numPr>
          <w:ilvl w:val="0"/>
          <w:numId w:val="14"/>
        </w:numPr>
        <w:rPr>
          <w:rFonts w:ascii="Arial" w:hAnsi="Arial" w:cs="Arial"/>
        </w:rPr>
      </w:pPr>
      <w:r>
        <w:rPr>
          <w:rFonts w:ascii="Arial" w:hAnsi="Arial" w:cs="Arial"/>
        </w:rPr>
        <w:t xml:space="preserve">Use your case studies to back up your case. Take opportunities to make submissions to relevant government policy reviews. </w:t>
      </w:r>
    </w:p>
    <w:p w14:paraId="213E2BA3" w14:textId="77777777" w:rsidR="00516B79" w:rsidRPr="0007567A" w:rsidRDefault="00516B79" w:rsidP="00516B79">
      <w:pPr>
        <w:ind w:left="720"/>
        <w:rPr>
          <w:rFonts w:ascii="Arial" w:hAnsi="Arial" w:cs="Arial"/>
        </w:rPr>
      </w:pPr>
    </w:p>
    <w:p w14:paraId="691CE30E" w14:textId="77777777" w:rsidR="00516B79" w:rsidRPr="00E80D05" w:rsidRDefault="00516B79" w:rsidP="00516B79">
      <w:pPr>
        <w:numPr>
          <w:ilvl w:val="0"/>
          <w:numId w:val="7"/>
        </w:numPr>
        <w:rPr>
          <w:rFonts w:ascii="Arial" w:hAnsi="Arial" w:cs="Arial"/>
        </w:rPr>
      </w:pPr>
      <w:r>
        <w:rPr>
          <w:rFonts w:ascii="Arial" w:hAnsi="Arial" w:cs="Arial"/>
        </w:rPr>
        <w:t xml:space="preserve">Spread the word: connect </w:t>
      </w:r>
      <w:r w:rsidRPr="00E80D05">
        <w:rPr>
          <w:rFonts w:ascii="Arial" w:hAnsi="Arial" w:cs="Arial"/>
        </w:rPr>
        <w:t>with</w:t>
      </w:r>
      <w:r w:rsidRPr="00E80D05">
        <w:rPr>
          <w:rFonts w:ascii="Arial" w:eastAsia="Times New Roman" w:hAnsi="Arial" w:cs="Arial"/>
        </w:rPr>
        <w:t xml:space="preserve"> </w:t>
      </w:r>
      <w:r w:rsidRPr="00E80D05">
        <w:rPr>
          <w:rFonts w:ascii="Arial" w:hAnsi="Arial" w:cs="Arial"/>
        </w:rPr>
        <w:t>other</w:t>
      </w:r>
      <w:r w:rsidRPr="00E80D05">
        <w:rPr>
          <w:rFonts w:ascii="Arial" w:eastAsia="Times New Roman" w:hAnsi="Arial" w:cs="Arial"/>
        </w:rPr>
        <w:t xml:space="preserve"> </w:t>
      </w:r>
      <w:r w:rsidRPr="00E80D05">
        <w:rPr>
          <w:rFonts w:ascii="Arial" w:hAnsi="Arial" w:cs="Arial"/>
        </w:rPr>
        <w:t>disability</w:t>
      </w:r>
      <w:r w:rsidRPr="00E80D05">
        <w:rPr>
          <w:rFonts w:ascii="Arial" w:eastAsia="Times New Roman" w:hAnsi="Arial" w:cs="Arial"/>
        </w:rPr>
        <w:t xml:space="preserve"> </w:t>
      </w:r>
      <w:r w:rsidRPr="00E80D05">
        <w:rPr>
          <w:rFonts w:ascii="Arial" w:hAnsi="Arial" w:cs="Arial"/>
        </w:rPr>
        <w:t>organisations</w:t>
      </w:r>
      <w:r w:rsidRPr="00E80D05">
        <w:rPr>
          <w:rFonts w:ascii="Arial" w:eastAsia="Times New Roman" w:hAnsi="Arial" w:cs="Arial"/>
        </w:rPr>
        <w:t xml:space="preserve"> </w:t>
      </w:r>
      <w:r w:rsidRPr="00E80D05">
        <w:rPr>
          <w:rFonts w:ascii="Arial" w:hAnsi="Arial" w:cs="Arial"/>
        </w:rPr>
        <w:t>to</w:t>
      </w:r>
      <w:r w:rsidRPr="00E80D05">
        <w:rPr>
          <w:rFonts w:ascii="Arial" w:eastAsia="Times New Roman" w:hAnsi="Arial" w:cs="Arial"/>
        </w:rPr>
        <w:t xml:space="preserve"> </w:t>
      </w:r>
      <w:r>
        <w:rPr>
          <w:rFonts w:ascii="Arial" w:hAnsi="Arial" w:cs="Arial"/>
        </w:rPr>
        <w:t xml:space="preserve">share experience, knowledge, and what works. </w:t>
      </w:r>
    </w:p>
    <w:p w14:paraId="62CEF83D" w14:textId="77777777" w:rsidR="00516B79" w:rsidRPr="00E80D05" w:rsidRDefault="00516B79" w:rsidP="00516B79">
      <w:pPr>
        <w:rPr>
          <w:rFonts w:ascii="Arial" w:hAnsi="Arial" w:cs="Arial"/>
        </w:rPr>
      </w:pPr>
    </w:p>
    <w:p w14:paraId="391621C3" w14:textId="77777777" w:rsidR="00516B79" w:rsidRPr="00CE1DFE" w:rsidRDefault="00516B79" w:rsidP="00CE1DFE">
      <w:pPr>
        <w:pStyle w:val="Heading3"/>
        <w:rPr>
          <w:rFonts w:ascii="Arial" w:hAnsi="Arial" w:cs="Arial"/>
          <w:color w:val="auto"/>
        </w:rPr>
      </w:pPr>
      <w:r w:rsidRPr="00CE1DFE">
        <w:rPr>
          <w:rFonts w:ascii="Arial" w:hAnsi="Arial" w:cs="Arial"/>
          <w:color w:val="auto"/>
        </w:rPr>
        <w:t>3. Make your case!</w:t>
      </w:r>
    </w:p>
    <w:p w14:paraId="211A1B5F" w14:textId="77777777" w:rsidR="00516B79" w:rsidRPr="00E80D05" w:rsidRDefault="00516B79" w:rsidP="00516B79">
      <w:pPr>
        <w:rPr>
          <w:rFonts w:ascii="Arial" w:hAnsi="Arial" w:cs="Arial"/>
        </w:rPr>
      </w:pPr>
    </w:p>
    <w:p w14:paraId="0198C3B6" w14:textId="5FD6C318" w:rsidR="00516B79" w:rsidRPr="001E4DFA" w:rsidRDefault="00516B79" w:rsidP="001E4DFA">
      <w:pPr>
        <w:numPr>
          <w:ilvl w:val="0"/>
          <w:numId w:val="8"/>
        </w:numPr>
        <w:rPr>
          <w:rFonts w:ascii="Arial" w:hAnsi="Arial" w:cs="Arial"/>
        </w:rPr>
      </w:pPr>
      <w:r>
        <w:rPr>
          <w:rFonts w:ascii="Arial" w:hAnsi="Arial" w:cs="Arial"/>
        </w:rPr>
        <w:t xml:space="preserve">Use the </w:t>
      </w:r>
      <w:r w:rsidR="008367D4">
        <w:rPr>
          <w:rFonts w:ascii="Arial" w:hAnsi="Arial" w:cs="Arial"/>
        </w:rPr>
        <w:t xml:space="preserve">information </w:t>
      </w:r>
      <w:r>
        <w:rPr>
          <w:rFonts w:ascii="Arial" w:hAnsi="Arial" w:cs="Arial"/>
        </w:rPr>
        <w:t xml:space="preserve">you have to raise the issue with politicians, advocacy groups, members or clients you regularly collaborate with. </w:t>
      </w:r>
    </w:p>
    <w:p w14:paraId="5C98D96F" w14:textId="2EAE8151" w:rsidR="00516B79" w:rsidRPr="004E6310" w:rsidRDefault="00516B79" w:rsidP="00516B79">
      <w:pPr>
        <w:widowControl/>
        <w:numPr>
          <w:ilvl w:val="0"/>
          <w:numId w:val="8"/>
        </w:numPr>
        <w:suppressAutoHyphens w:val="0"/>
        <w:spacing w:before="100" w:beforeAutospacing="1" w:after="100" w:afterAutospacing="1"/>
        <w:rPr>
          <w:rFonts w:ascii="Arial" w:hAnsi="Arial" w:cs="Arial"/>
        </w:rPr>
      </w:pPr>
      <w:r w:rsidRPr="00362CA4">
        <w:rPr>
          <w:rFonts w:ascii="Arial" w:hAnsi="Arial" w:cs="Arial"/>
        </w:rPr>
        <w:t xml:space="preserve">Send a letter to local, state, and federal politicians from all parties with your position statement or using the template </w:t>
      </w:r>
      <w:r w:rsidR="006E6615">
        <w:rPr>
          <w:rFonts w:ascii="Arial" w:hAnsi="Arial" w:cs="Arial"/>
        </w:rPr>
        <w:t>provided</w:t>
      </w:r>
      <w:r w:rsidRPr="00362CA4">
        <w:rPr>
          <w:rFonts w:ascii="Arial" w:hAnsi="Arial" w:cs="Arial"/>
        </w:rPr>
        <w:t>.</w:t>
      </w:r>
      <w:r w:rsidRPr="004E6310">
        <w:rPr>
          <w:rFonts w:ascii="Arial" w:hAnsi="Arial" w:cs="Arial"/>
        </w:rPr>
        <w:t xml:space="preserve"> </w:t>
      </w:r>
    </w:p>
    <w:p w14:paraId="6EDA59A1" w14:textId="77777777" w:rsidR="00516B79" w:rsidRPr="00362CA4" w:rsidRDefault="00516B79" w:rsidP="00516B79">
      <w:pPr>
        <w:widowControl/>
        <w:numPr>
          <w:ilvl w:val="0"/>
          <w:numId w:val="8"/>
        </w:numPr>
        <w:suppressAutoHyphens w:val="0"/>
        <w:spacing w:before="100" w:beforeAutospacing="1" w:after="100" w:afterAutospacing="1"/>
        <w:rPr>
          <w:rFonts w:ascii="Arial" w:hAnsi="Arial" w:cs="Arial"/>
        </w:rPr>
      </w:pPr>
      <w:r w:rsidRPr="00362CA4">
        <w:rPr>
          <w:rFonts w:ascii="Arial" w:hAnsi="Arial" w:cs="Arial"/>
        </w:rPr>
        <w:t xml:space="preserve">Request a follow up meeting with each politician to explain the issue further and ask for their perspective. </w:t>
      </w:r>
    </w:p>
    <w:p w14:paraId="49AD66C8" w14:textId="77777777" w:rsidR="001E4DFA" w:rsidRPr="001E4DFA" w:rsidRDefault="00516B79" w:rsidP="001E4DFA">
      <w:pPr>
        <w:widowControl/>
        <w:numPr>
          <w:ilvl w:val="0"/>
          <w:numId w:val="8"/>
        </w:numPr>
        <w:suppressAutoHyphens w:val="0"/>
        <w:spacing w:before="100" w:beforeAutospacing="1" w:after="100" w:afterAutospacing="1"/>
        <w:rPr>
          <w:rFonts w:ascii="Arial" w:hAnsi="Arial" w:cs="Arial"/>
        </w:rPr>
      </w:pPr>
      <w:r w:rsidRPr="00362CA4">
        <w:rPr>
          <w:rFonts w:ascii="Arial" w:hAnsi="Arial" w:cs="Arial"/>
        </w:rPr>
        <w:t xml:space="preserve">At the meeting ask politicians what steps they will </w:t>
      </w:r>
      <w:r w:rsidR="001E4DFA">
        <w:rPr>
          <w:rFonts w:ascii="Arial" w:hAnsi="Arial" w:cs="Arial"/>
        </w:rPr>
        <w:t>take to ensure government procur</w:t>
      </w:r>
      <w:r w:rsidRPr="00362CA4">
        <w:rPr>
          <w:rFonts w:ascii="Arial" w:hAnsi="Arial" w:cs="Arial"/>
        </w:rPr>
        <w:t xml:space="preserve">ement includes accessibility criteria. </w:t>
      </w:r>
    </w:p>
    <w:p w14:paraId="1C4CD2B6" w14:textId="77777777" w:rsidR="00516B79" w:rsidRDefault="00516B79" w:rsidP="00516B79">
      <w:pPr>
        <w:numPr>
          <w:ilvl w:val="0"/>
          <w:numId w:val="8"/>
        </w:numPr>
        <w:rPr>
          <w:rFonts w:ascii="Arial" w:hAnsi="Arial" w:cs="Arial"/>
        </w:rPr>
      </w:pPr>
      <w:r>
        <w:rPr>
          <w:rFonts w:ascii="Arial" w:hAnsi="Arial" w:cs="Arial"/>
        </w:rPr>
        <w:t xml:space="preserve">Keep the discussion alive. Use the media, social media and your member networks to publicise strong case studies, link up with other organisations and keep the pressure on your contacts in government.  </w:t>
      </w:r>
    </w:p>
    <w:p w14:paraId="071377B6" w14:textId="77777777" w:rsidR="00516B79" w:rsidRDefault="00516B79" w:rsidP="00516B79">
      <w:pPr>
        <w:numPr>
          <w:ilvl w:val="0"/>
          <w:numId w:val="8"/>
        </w:numPr>
        <w:rPr>
          <w:rFonts w:ascii="Arial" w:hAnsi="Arial" w:cs="Arial"/>
        </w:rPr>
      </w:pPr>
      <w:r>
        <w:rPr>
          <w:rFonts w:ascii="Arial" w:hAnsi="Arial" w:cs="Arial"/>
        </w:rPr>
        <w:t>Keep a look out for opportunities to express your views</w:t>
      </w:r>
      <w:r w:rsidRPr="00C61C2E">
        <w:rPr>
          <w:rFonts w:ascii="Arial" w:hAnsi="Arial" w:cs="Arial"/>
        </w:rPr>
        <w:t xml:space="preserve"> in </w:t>
      </w:r>
      <w:r w:rsidRPr="00C61C2E">
        <w:rPr>
          <w:rFonts w:ascii="Arial" w:eastAsia="Times New Roman" w:hAnsi="Arial" w:cs="Arial"/>
        </w:rPr>
        <w:t xml:space="preserve">a </w:t>
      </w:r>
      <w:r>
        <w:rPr>
          <w:rFonts w:ascii="Arial" w:eastAsia="Times New Roman" w:hAnsi="Arial" w:cs="Arial"/>
        </w:rPr>
        <w:t xml:space="preserve">national </w:t>
      </w:r>
      <w:r w:rsidRPr="00C61C2E">
        <w:rPr>
          <w:rFonts w:ascii="Arial" w:eastAsia="Times New Roman" w:hAnsi="Arial" w:cs="Arial"/>
        </w:rPr>
        <w:t xml:space="preserve">roundtable on </w:t>
      </w:r>
      <w:r w:rsidRPr="00C61C2E">
        <w:rPr>
          <w:rFonts w:ascii="Arial" w:hAnsi="Arial" w:cs="Arial"/>
        </w:rPr>
        <w:t>government</w:t>
      </w:r>
      <w:r w:rsidRPr="00C61C2E">
        <w:rPr>
          <w:rFonts w:ascii="Arial" w:eastAsia="Times New Roman" w:hAnsi="Arial" w:cs="Arial"/>
        </w:rPr>
        <w:t xml:space="preserve"> </w:t>
      </w:r>
      <w:r w:rsidRPr="00C61C2E">
        <w:rPr>
          <w:rFonts w:ascii="Arial" w:hAnsi="Arial" w:cs="Arial"/>
        </w:rPr>
        <w:t>ICT</w:t>
      </w:r>
      <w:r w:rsidRPr="00C61C2E">
        <w:rPr>
          <w:rFonts w:ascii="Arial" w:eastAsia="Times New Roman" w:hAnsi="Arial" w:cs="Arial"/>
        </w:rPr>
        <w:t xml:space="preserve"> </w:t>
      </w:r>
      <w:r w:rsidRPr="00C61C2E">
        <w:rPr>
          <w:rFonts w:ascii="Arial" w:hAnsi="Arial" w:cs="Arial"/>
        </w:rPr>
        <w:t>purchasing</w:t>
      </w:r>
      <w:r w:rsidRPr="00C61C2E">
        <w:rPr>
          <w:rFonts w:ascii="Arial" w:eastAsia="Times New Roman" w:hAnsi="Arial" w:cs="Arial"/>
        </w:rPr>
        <w:t xml:space="preserve"> with </w:t>
      </w:r>
      <w:r w:rsidRPr="00C61C2E">
        <w:rPr>
          <w:rFonts w:ascii="Arial" w:hAnsi="Arial" w:cs="Arial"/>
        </w:rPr>
        <w:t>key</w:t>
      </w:r>
      <w:r w:rsidRPr="00C61C2E">
        <w:rPr>
          <w:rFonts w:ascii="Arial" w:eastAsia="Times New Roman" w:hAnsi="Arial" w:cs="Arial"/>
        </w:rPr>
        <w:t xml:space="preserve"> </w:t>
      </w:r>
      <w:r w:rsidRPr="00C61C2E">
        <w:rPr>
          <w:rFonts w:ascii="Arial" w:hAnsi="Arial" w:cs="Arial"/>
        </w:rPr>
        <w:t>stakeholders</w:t>
      </w:r>
      <w:r w:rsidRPr="00C61C2E">
        <w:rPr>
          <w:rFonts w:ascii="Arial" w:eastAsia="Times New Roman" w:hAnsi="Arial" w:cs="Arial"/>
        </w:rPr>
        <w:t xml:space="preserve"> </w:t>
      </w:r>
      <w:r w:rsidRPr="00C61C2E">
        <w:rPr>
          <w:rFonts w:ascii="Arial" w:hAnsi="Arial" w:cs="Arial"/>
        </w:rPr>
        <w:t>including</w:t>
      </w:r>
      <w:r w:rsidRPr="00C61C2E">
        <w:rPr>
          <w:rFonts w:ascii="Arial" w:eastAsia="Times New Roman" w:hAnsi="Arial" w:cs="Arial"/>
        </w:rPr>
        <w:t xml:space="preserve"> </w:t>
      </w:r>
      <w:r w:rsidRPr="00C61C2E">
        <w:rPr>
          <w:rFonts w:ascii="Arial" w:hAnsi="Arial" w:cs="Arial"/>
        </w:rPr>
        <w:t>politicians,</w:t>
      </w:r>
      <w:r w:rsidRPr="00C61C2E">
        <w:rPr>
          <w:rFonts w:ascii="Arial" w:eastAsia="Times New Roman" w:hAnsi="Arial" w:cs="Arial"/>
        </w:rPr>
        <w:t xml:space="preserve"> </w:t>
      </w:r>
      <w:r w:rsidRPr="00C61C2E">
        <w:rPr>
          <w:rFonts w:ascii="Arial" w:hAnsi="Arial" w:cs="Arial"/>
        </w:rPr>
        <w:t>government</w:t>
      </w:r>
      <w:r w:rsidRPr="00C61C2E">
        <w:rPr>
          <w:rFonts w:ascii="Arial" w:eastAsia="Times New Roman" w:hAnsi="Arial" w:cs="Arial"/>
        </w:rPr>
        <w:t xml:space="preserve"> </w:t>
      </w:r>
      <w:r w:rsidRPr="00C61C2E">
        <w:rPr>
          <w:rFonts w:ascii="Arial" w:hAnsi="Arial" w:cs="Arial"/>
        </w:rPr>
        <w:t xml:space="preserve">officials, and suppliers. </w:t>
      </w:r>
    </w:p>
    <w:p w14:paraId="44CD083A" w14:textId="77777777" w:rsidR="00516B79" w:rsidRDefault="00516B79" w:rsidP="00516B79">
      <w:pPr>
        <w:rPr>
          <w:rFonts w:ascii="Arial" w:hAnsi="Arial" w:cs="Arial"/>
          <w:b/>
          <w:bCs/>
          <w:sz w:val="28"/>
          <w:szCs w:val="28"/>
        </w:rPr>
      </w:pPr>
    </w:p>
    <w:p w14:paraId="08C17EFA" w14:textId="77777777" w:rsidR="00516B79" w:rsidRPr="00CE1DFE" w:rsidRDefault="00516B79" w:rsidP="00CE1DFE">
      <w:pPr>
        <w:pStyle w:val="Heading2"/>
        <w:rPr>
          <w:rFonts w:ascii="Arial" w:hAnsi="Arial" w:cs="Arial"/>
          <w:i/>
          <w:color w:val="auto"/>
          <w:sz w:val="28"/>
          <w:szCs w:val="28"/>
        </w:rPr>
      </w:pPr>
      <w:r w:rsidRPr="00CE1DFE">
        <w:rPr>
          <w:rFonts w:ascii="Arial" w:hAnsi="Arial" w:cs="Arial"/>
          <w:i/>
          <w:color w:val="auto"/>
          <w:sz w:val="28"/>
          <w:szCs w:val="28"/>
        </w:rPr>
        <w:lastRenderedPageBreak/>
        <w:t xml:space="preserve">Understanding Accessible ICT and the Power of the Public Dollar </w:t>
      </w:r>
    </w:p>
    <w:p w14:paraId="0230F180" w14:textId="77777777" w:rsidR="00516B79" w:rsidRPr="00723BC0" w:rsidRDefault="00516B79" w:rsidP="00516B79"/>
    <w:p w14:paraId="2AAD6337" w14:textId="77777777" w:rsidR="00516B79" w:rsidRPr="00CE1DFE" w:rsidRDefault="00516B79" w:rsidP="00CE1DFE">
      <w:pPr>
        <w:pStyle w:val="Heading3"/>
        <w:rPr>
          <w:rFonts w:ascii="Arial" w:hAnsi="Arial" w:cs="Arial"/>
          <w:color w:val="auto"/>
        </w:rPr>
      </w:pPr>
      <w:r w:rsidRPr="00CE1DFE">
        <w:rPr>
          <w:rFonts w:ascii="Arial" w:hAnsi="Arial" w:cs="Arial"/>
          <w:color w:val="auto"/>
        </w:rPr>
        <w:t>What</w:t>
      </w:r>
      <w:r w:rsidRPr="00CE1DFE">
        <w:rPr>
          <w:rFonts w:ascii="Arial" w:eastAsia="Times New Roman" w:hAnsi="Arial" w:cs="Arial"/>
          <w:color w:val="auto"/>
        </w:rPr>
        <w:t xml:space="preserve"> </w:t>
      </w:r>
      <w:r w:rsidRPr="00CE1DFE">
        <w:rPr>
          <w:rFonts w:ascii="Arial" w:hAnsi="Arial" w:cs="Arial"/>
          <w:color w:val="auto"/>
        </w:rPr>
        <w:t>is</w:t>
      </w:r>
      <w:r w:rsidRPr="00CE1DFE">
        <w:rPr>
          <w:rFonts w:ascii="Arial" w:eastAsia="Times New Roman" w:hAnsi="Arial" w:cs="Arial"/>
          <w:color w:val="auto"/>
        </w:rPr>
        <w:t xml:space="preserve"> </w:t>
      </w:r>
      <w:r w:rsidRPr="00CE1DFE">
        <w:rPr>
          <w:rFonts w:ascii="Arial" w:hAnsi="Arial" w:cs="Arial"/>
          <w:color w:val="auto"/>
        </w:rPr>
        <w:t>the</w:t>
      </w:r>
      <w:r w:rsidRPr="00CE1DFE">
        <w:rPr>
          <w:rFonts w:ascii="Arial" w:eastAsia="Times New Roman" w:hAnsi="Arial" w:cs="Arial"/>
          <w:color w:val="auto"/>
        </w:rPr>
        <w:t xml:space="preserve"> </w:t>
      </w:r>
      <w:r w:rsidRPr="00CE1DFE">
        <w:rPr>
          <w:rFonts w:ascii="Arial" w:hAnsi="Arial" w:cs="Arial"/>
          <w:color w:val="auto"/>
        </w:rPr>
        <w:t>background?</w:t>
      </w:r>
    </w:p>
    <w:p w14:paraId="58C3F2CC" w14:textId="77A3CD4D" w:rsidR="00516B79" w:rsidRPr="00E80D05" w:rsidRDefault="00516B79" w:rsidP="00516B79">
      <w:pPr>
        <w:rPr>
          <w:rFonts w:ascii="Arial" w:hAnsi="Arial" w:cs="Arial"/>
        </w:rPr>
      </w:pPr>
      <w:r w:rsidRPr="00E80D05">
        <w:rPr>
          <w:rFonts w:ascii="Arial" w:hAnsi="Arial" w:cs="Arial"/>
        </w:rPr>
        <w:t>Accessibility</w:t>
      </w:r>
      <w:r w:rsidRPr="00E80D05">
        <w:rPr>
          <w:rFonts w:ascii="Arial" w:eastAsia="Times New Roman" w:hAnsi="Arial" w:cs="Arial"/>
        </w:rPr>
        <w:t xml:space="preserve"> </w:t>
      </w:r>
      <w:r w:rsidRPr="00E80D05">
        <w:rPr>
          <w:rFonts w:ascii="Arial" w:hAnsi="Arial" w:cs="Arial"/>
        </w:rPr>
        <w:t>criteria</w:t>
      </w:r>
      <w:r w:rsidRPr="00E80D05">
        <w:rPr>
          <w:rFonts w:ascii="Arial" w:eastAsia="Times New Roman" w:hAnsi="Arial" w:cs="Arial"/>
        </w:rPr>
        <w:t xml:space="preserve"> </w:t>
      </w:r>
      <w:r w:rsidRPr="00E80D05">
        <w:rPr>
          <w:rFonts w:ascii="Arial" w:hAnsi="Arial" w:cs="Arial"/>
        </w:rPr>
        <w:t>in</w:t>
      </w:r>
      <w:r w:rsidRPr="00E80D05">
        <w:rPr>
          <w:rFonts w:ascii="Arial" w:eastAsia="Times New Roman" w:hAnsi="Arial" w:cs="Arial"/>
        </w:rPr>
        <w:t xml:space="preserve"> </w:t>
      </w:r>
      <w:r w:rsidRPr="00E80D05">
        <w:rPr>
          <w:rFonts w:ascii="Arial" w:hAnsi="Arial" w:cs="Arial"/>
        </w:rPr>
        <w:t>government</w:t>
      </w:r>
      <w:r w:rsidRPr="00E80D05">
        <w:rPr>
          <w:rFonts w:ascii="Arial" w:eastAsia="Times New Roman" w:hAnsi="Arial" w:cs="Arial"/>
        </w:rPr>
        <w:t xml:space="preserve"> </w:t>
      </w:r>
      <w:r w:rsidRPr="00E80D05">
        <w:rPr>
          <w:rFonts w:ascii="Arial" w:hAnsi="Arial" w:cs="Arial"/>
        </w:rPr>
        <w:t>ICT</w:t>
      </w:r>
      <w:r w:rsidRPr="00E80D05">
        <w:rPr>
          <w:rFonts w:ascii="Arial" w:eastAsia="Times New Roman" w:hAnsi="Arial" w:cs="Arial"/>
        </w:rPr>
        <w:t xml:space="preserve"> </w:t>
      </w:r>
      <w:r w:rsidRPr="00E80D05">
        <w:rPr>
          <w:rFonts w:ascii="Arial" w:hAnsi="Arial" w:cs="Arial"/>
        </w:rPr>
        <w:t>purchasing</w:t>
      </w:r>
      <w:r w:rsidRPr="00E80D05">
        <w:rPr>
          <w:rFonts w:ascii="Arial" w:eastAsia="Times New Roman" w:hAnsi="Arial" w:cs="Arial"/>
        </w:rPr>
        <w:t xml:space="preserve"> </w:t>
      </w:r>
      <w:r w:rsidRPr="00E80D05">
        <w:rPr>
          <w:rFonts w:ascii="Arial" w:hAnsi="Arial" w:cs="Arial"/>
        </w:rPr>
        <w:t>were</w:t>
      </w:r>
      <w:r w:rsidRPr="00E80D05">
        <w:rPr>
          <w:rFonts w:ascii="Arial" w:eastAsia="Times New Roman" w:hAnsi="Arial" w:cs="Arial"/>
        </w:rPr>
        <w:t xml:space="preserve"> </w:t>
      </w:r>
      <w:r w:rsidRPr="00E80D05">
        <w:rPr>
          <w:rFonts w:ascii="Arial" w:hAnsi="Arial" w:cs="Arial"/>
        </w:rPr>
        <w:t>first</w:t>
      </w:r>
      <w:r w:rsidRPr="00E80D05">
        <w:rPr>
          <w:rFonts w:ascii="Arial" w:eastAsia="Times New Roman" w:hAnsi="Arial" w:cs="Arial"/>
        </w:rPr>
        <w:t xml:space="preserve"> </w:t>
      </w:r>
      <w:r w:rsidRPr="00E80D05">
        <w:rPr>
          <w:rFonts w:ascii="Arial" w:hAnsi="Arial" w:cs="Arial"/>
        </w:rPr>
        <w:t>used</w:t>
      </w:r>
      <w:r w:rsidRPr="00E80D05">
        <w:rPr>
          <w:rFonts w:ascii="Arial" w:eastAsia="Times New Roman" w:hAnsi="Arial" w:cs="Arial"/>
        </w:rPr>
        <w:t xml:space="preserve"> </w:t>
      </w:r>
      <w:r w:rsidRPr="00E80D05">
        <w:rPr>
          <w:rFonts w:ascii="Arial" w:hAnsi="Arial" w:cs="Arial"/>
        </w:rPr>
        <w:t>in</w:t>
      </w:r>
      <w:r w:rsidRPr="00E80D05">
        <w:rPr>
          <w:rFonts w:ascii="Arial" w:eastAsia="Times New Roman" w:hAnsi="Arial" w:cs="Arial"/>
        </w:rPr>
        <w:t xml:space="preserve"> </w:t>
      </w:r>
      <w:r>
        <w:rPr>
          <w:rFonts w:ascii="Arial" w:eastAsia="Times New Roman" w:hAnsi="Arial" w:cs="Arial"/>
        </w:rPr>
        <w:t xml:space="preserve">the </w:t>
      </w:r>
      <w:r w:rsidRPr="00E80D05">
        <w:rPr>
          <w:rFonts w:ascii="Arial" w:hAnsi="Arial" w:cs="Arial"/>
        </w:rPr>
        <w:t>USA</w:t>
      </w:r>
      <w:r w:rsidRPr="00E80D05">
        <w:rPr>
          <w:rFonts w:ascii="Arial" w:eastAsia="Times New Roman" w:hAnsi="Arial" w:cs="Arial"/>
        </w:rPr>
        <w:t xml:space="preserve"> </w:t>
      </w:r>
      <w:r w:rsidRPr="00E80D05">
        <w:rPr>
          <w:rFonts w:ascii="Arial" w:hAnsi="Arial" w:cs="Arial"/>
        </w:rPr>
        <w:t>as</w:t>
      </w:r>
      <w:r w:rsidRPr="00E80D05">
        <w:rPr>
          <w:rFonts w:ascii="Arial" w:eastAsia="Times New Roman" w:hAnsi="Arial" w:cs="Arial"/>
        </w:rPr>
        <w:t xml:space="preserve"> </w:t>
      </w:r>
      <w:r w:rsidRPr="00E80D05">
        <w:rPr>
          <w:rFonts w:ascii="Arial" w:hAnsi="Arial" w:cs="Arial"/>
        </w:rPr>
        <w:t>a</w:t>
      </w:r>
      <w:r w:rsidRPr="00E80D05">
        <w:rPr>
          <w:rFonts w:ascii="Arial" w:eastAsia="Times New Roman" w:hAnsi="Arial" w:cs="Arial"/>
        </w:rPr>
        <w:t xml:space="preserve"> </w:t>
      </w:r>
      <w:r w:rsidRPr="00E80D05">
        <w:rPr>
          <w:rFonts w:ascii="Arial" w:hAnsi="Arial" w:cs="Arial"/>
        </w:rPr>
        <w:t>method</w:t>
      </w:r>
      <w:r w:rsidRPr="00E80D05">
        <w:rPr>
          <w:rFonts w:ascii="Arial" w:eastAsia="Times New Roman" w:hAnsi="Arial" w:cs="Arial"/>
        </w:rPr>
        <w:t xml:space="preserve"> </w:t>
      </w:r>
      <w:r w:rsidRPr="00E80D05">
        <w:rPr>
          <w:rFonts w:ascii="Arial" w:hAnsi="Arial" w:cs="Arial"/>
        </w:rPr>
        <w:t>to</w:t>
      </w:r>
      <w:r w:rsidRPr="00E80D05">
        <w:rPr>
          <w:rFonts w:ascii="Arial" w:eastAsia="Times New Roman" w:hAnsi="Arial" w:cs="Arial"/>
        </w:rPr>
        <w:t xml:space="preserve"> </w:t>
      </w:r>
      <w:r w:rsidRPr="00E80D05">
        <w:rPr>
          <w:rFonts w:ascii="Arial" w:hAnsi="Arial" w:cs="Arial"/>
        </w:rPr>
        <w:t>improve</w:t>
      </w:r>
      <w:r w:rsidRPr="00E80D05">
        <w:rPr>
          <w:rFonts w:ascii="Arial" w:eastAsia="Times New Roman" w:hAnsi="Arial" w:cs="Arial"/>
        </w:rPr>
        <w:t xml:space="preserve"> </w:t>
      </w:r>
      <w:r w:rsidRPr="00E80D05">
        <w:rPr>
          <w:rFonts w:ascii="Arial" w:hAnsi="Arial" w:cs="Arial"/>
        </w:rPr>
        <w:t>employment</w:t>
      </w:r>
      <w:r w:rsidRPr="00E80D05">
        <w:rPr>
          <w:rFonts w:ascii="Arial" w:eastAsia="Times New Roman" w:hAnsi="Arial" w:cs="Arial"/>
        </w:rPr>
        <w:t xml:space="preserve"> </w:t>
      </w:r>
      <w:r w:rsidRPr="00E80D05">
        <w:rPr>
          <w:rFonts w:ascii="Arial" w:hAnsi="Arial" w:cs="Arial"/>
        </w:rPr>
        <w:t>opportunities</w:t>
      </w:r>
      <w:r w:rsidRPr="00E80D05">
        <w:rPr>
          <w:rFonts w:ascii="Arial" w:eastAsia="Times New Roman" w:hAnsi="Arial" w:cs="Arial"/>
        </w:rPr>
        <w:t xml:space="preserve"> </w:t>
      </w:r>
      <w:r w:rsidRPr="00E80D05">
        <w:rPr>
          <w:rFonts w:ascii="Arial" w:hAnsi="Arial" w:cs="Arial"/>
        </w:rPr>
        <w:t>of</w:t>
      </w:r>
      <w:r w:rsidRPr="00E80D05">
        <w:rPr>
          <w:rFonts w:ascii="Arial" w:eastAsia="Times New Roman" w:hAnsi="Arial" w:cs="Arial"/>
        </w:rPr>
        <w:t xml:space="preserve"> </w:t>
      </w:r>
      <w:r w:rsidRPr="00E80D05">
        <w:rPr>
          <w:rFonts w:ascii="Arial" w:hAnsi="Arial" w:cs="Arial"/>
        </w:rPr>
        <w:t>US</w:t>
      </w:r>
      <w:r w:rsidRPr="00E80D05">
        <w:rPr>
          <w:rFonts w:ascii="Arial" w:eastAsia="Times New Roman" w:hAnsi="Arial" w:cs="Arial"/>
        </w:rPr>
        <w:t xml:space="preserve"> </w:t>
      </w:r>
      <w:r w:rsidRPr="00E80D05">
        <w:rPr>
          <w:rFonts w:ascii="Arial" w:hAnsi="Arial" w:cs="Arial"/>
        </w:rPr>
        <w:t>public</w:t>
      </w:r>
      <w:r w:rsidRPr="00E80D05">
        <w:rPr>
          <w:rFonts w:ascii="Arial" w:eastAsia="Times New Roman" w:hAnsi="Arial" w:cs="Arial"/>
        </w:rPr>
        <w:t xml:space="preserve"> </w:t>
      </w:r>
      <w:r w:rsidRPr="00E80D05">
        <w:rPr>
          <w:rFonts w:ascii="Arial" w:hAnsi="Arial" w:cs="Arial"/>
        </w:rPr>
        <w:t>servants</w:t>
      </w:r>
      <w:r w:rsidRPr="00E80D05">
        <w:rPr>
          <w:rFonts w:ascii="Arial" w:eastAsia="Times New Roman" w:hAnsi="Arial" w:cs="Arial"/>
        </w:rPr>
        <w:t xml:space="preserve"> </w:t>
      </w:r>
      <w:r w:rsidRPr="00E80D05">
        <w:rPr>
          <w:rFonts w:ascii="Arial" w:hAnsi="Arial" w:cs="Arial"/>
        </w:rPr>
        <w:t>with</w:t>
      </w:r>
      <w:r w:rsidRPr="00E80D05">
        <w:rPr>
          <w:rFonts w:ascii="Arial" w:eastAsia="Times New Roman" w:hAnsi="Arial" w:cs="Arial"/>
        </w:rPr>
        <w:t xml:space="preserve"> </w:t>
      </w:r>
      <w:r w:rsidRPr="00E80D05">
        <w:rPr>
          <w:rFonts w:ascii="Arial" w:hAnsi="Arial" w:cs="Arial"/>
        </w:rPr>
        <w:t>disabilities.</w:t>
      </w:r>
      <w:r w:rsidRPr="00E80D05">
        <w:rPr>
          <w:rFonts w:ascii="Arial" w:eastAsia="Times New Roman" w:hAnsi="Arial" w:cs="Arial"/>
        </w:rPr>
        <w:t xml:space="preserve"> </w:t>
      </w:r>
      <w:r w:rsidRPr="00E80D05">
        <w:rPr>
          <w:rFonts w:ascii="Arial" w:hAnsi="Arial" w:cs="Arial"/>
        </w:rPr>
        <w:t>There</w:t>
      </w:r>
      <w:r w:rsidRPr="00E80D05">
        <w:rPr>
          <w:rFonts w:ascii="Arial" w:eastAsia="Times New Roman" w:hAnsi="Arial" w:cs="Arial"/>
        </w:rPr>
        <w:t xml:space="preserve"> </w:t>
      </w:r>
      <w:r w:rsidRPr="00E80D05">
        <w:rPr>
          <w:rFonts w:ascii="Arial" w:hAnsi="Arial" w:cs="Arial"/>
        </w:rPr>
        <w:t>was</w:t>
      </w:r>
      <w:r w:rsidRPr="00E80D05">
        <w:rPr>
          <w:rFonts w:ascii="Arial" w:eastAsia="Times New Roman" w:hAnsi="Arial" w:cs="Arial"/>
        </w:rPr>
        <w:t xml:space="preserve"> </w:t>
      </w:r>
      <w:r w:rsidRPr="00E80D05">
        <w:rPr>
          <w:rFonts w:ascii="Arial" w:hAnsi="Arial" w:cs="Arial"/>
        </w:rPr>
        <w:t>an</w:t>
      </w:r>
      <w:r w:rsidRPr="00E80D05">
        <w:rPr>
          <w:rFonts w:ascii="Arial" w:eastAsia="Times New Roman" w:hAnsi="Arial" w:cs="Arial"/>
        </w:rPr>
        <w:t xml:space="preserve"> </w:t>
      </w:r>
      <w:r w:rsidRPr="00E80D05">
        <w:rPr>
          <w:rFonts w:ascii="Arial" w:hAnsi="Arial" w:cs="Arial"/>
        </w:rPr>
        <w:t>amendment</w:t>
      </w:r>
      <w:r w:rsidRPr="00E80D05">
        <w:rPr>
          <w:rFonts w:ascii="Arial" w:eastAsia="Times New Roman" w:hAnsi="Arial" w:cs="Arial"/>
        </w:rPr>
        <w:t xml:space="preserve"> </w:t>
      </w:r>
      <w:r w:rsidRPr="00E80D05">
        <w:rPr>
          <w:rFonts w:ascii="Arial" w:hAnsi="Arial" w:cs="Arial"/>
        </w:rPr>
        <w:t>in</w:t>
      </w:r>
      <w:r w:rsidRPr="00E80D05">
        <w:rPr>
          <w:rFonts w:ascii="Arial" w:eastAsia="Times New Roman" w:hAnsi="Arial" w:cs="Arial"/>
        </w:rPr>
        <w:t xml:space="preserve"> </w:t>
      </w:r>
      <w:r w:rsidRPr="00E80D05">
        <w:rPr>
          <w:rFonts w:ascii="Arial" w:hAnsi="Arial" w:cs="Arial"/>
        </w:rPr>
        <w:t>Section</w:t>
      </w:r>
      <w:r w:rsidRPr="00E80D05">
        <w:rPr>
          <w:rFonts w:ascii="Arial" w:eastAsia="Times New Roman" w:hAnsi="Arial" w:cs="Arial"/>
        </w:rPr>
        <w:t xml:space="preserve"> </w:t>
      </w:r>
      <w:r w:rsidRPr="00E80D05">
        <w:rPr>
          <w:rFonts w:ascii="Arial" w:hAnsi="Arial" w:cs="Arial"/>
        </w:rPr>
        <w:t>508</w:t>
      </w:r>
      <w:r w:rsidRPr="00E80D05">
        <w:rPr>
          <w:rFonts w:ascii="Arial" w:eastAsia="Times New Roman" w:hAnsi="Arial" w:cs="Arial"/>
        </w:rPr>
        <w:t xml:space="preserve"> </w:t>
      </w:r>
      <w:r w:rsidRPr="00E80D05">
        <w:rPr>
          <w:rFonts w:ascii="Arial" w:hAnsi="Arial" w:cs="Arial"/>
        </w:rPr>
        <w:t>of</w:t>
      </w:r>
      <w:r w:rsidRPr="00E80D05">
        <w:rPr>
          <w:rFonts w:ascii="Arial" w:eastAsia="Times New Roman" w:hAnsi="Arial" w:cs="Arial"/>
        </w:rPr>
        <w:t xml:space="preserve"> </w:t>
      </w:r>
      <w:r w:rsidRPr="00E80D05">
        <w:rPr>
          <w:rFonts w:ascii="Arial" w:hAnsi="Arial" w:cs="Arial"/>
        </w:rPr>
        <w:t>the</w:t>
      </w:r>
      <w:r w:rsidRPr="00E80D05">
        <w:rPr>
          <w:rFonts w:ascii="Arial" w:eastAsia="Times New Roman" w:hAnsi="Arial" w:cs="Arial"/>
        </w:rPr>
        <w:t xml:space="preserve"> </w:t>
      </w:r>
      <w:r w:rsidRPr="00E80D05">
        <w:rPr>
          <w:rFonts w:ascii="Arial" w:hAnsi="Arial" w:cs="Arial"/>
        </w:rPr>
        <w:t>Rehabilitation</w:t>
      </w:r>
      <w:r w:rsidRPr="00E80D05">
        <w:rPr>
          <w:rFonts w:ascii="Arial" w:eastAsia="Times New Roman" w:hAnsi="Arial" w:cs="Arial"/>
        </w:rPr>
        <w:t xml:space="preserve"> </w:t>
      </w:r>
      <w:r w:rsidRPr="00E80D05">
        <w:rPr>
          <w:rFonts w:ascii="Arial" w:hAnsi="Arial" w:cs="Arial"/>
        </w:rPr>
        <w:t>Act</w:t>
      </w:r>
      <w:r w:rsidRPr="00E80D05">
        <w:rPr>
          <w:rFonts w:ascii="Arial" w:eastAsia="Times New Roman" w:hAnsi="Arial" w:cs="Arial"/>
        </w:rPr>
        <w:t xml:space="preserve"> </w:t>
      </w:r>
      <w:r w:rsidRPr="00E80D05">
        <w:rPr>
          <w:rFonts w:ascii="Arial" w:hAnsi="Arial" w:cs="Arial"/>
        </w:rPr>
        <w:t>stating</w:t>
      </w:r>
      <w:r w:rsidRPr="00E80D05">
        <w:rPr>
          <w:rFonts w:ascii="Arial" w:eastAsia="Times New Roman" w:hAnsi="Arial" w:cs="Arial"/>
        </w:rPr>
        <w:t xml:space="preserve"> </w:t>
      </w:r>
      <w:r w:rsidRPr="00E80D05">
        <w:rPr>
          <w:rFonts w:ascii="Arial" w:hAnsi="Arial" w:cs="Arial"/>
        </w:rPr>
        <w:t>that</w:t>
      </w:r>
      <w:r w:rsidRPr="00E80D05">
        <w:rPr>
          <w:rFonts w:ascii="Arial" w:eastAsia="Times New Roman" w:hAnsi="Arial" w:cs="Arial"/>
        </w:rPr>
        <w:t xml:space="preserve"> </w:t>
      </w:r>
      <w:r w:rsidRPr="00E80D05">
        <w:rPr>
          <w:rFonts w:ascii="Arial" w:hAnsi="Arial" w:cs="Arial"/>
        </w:rPr>
        <w:t>government</w:t>
      </w:r>
      <w:r w:rsidRPr="00E80D05">
        <w:rPr>
          <w:rFonts w:ascii="Arial" w:eastAsia="Times New Roman" w:hAnsi="Arial" w:cs="Arial"/>
        </w:rPr>
        <w:t xml:space="preserve"> </w:t>
      </w:r>
      <w:r w:rsidRPr="00E80D05">
        <w:rPr>
          <w:rFonts w:ascii="Arial" w:hAnsi="Arial" w:cs="Arial"/>
        </w:rPr>
        <w:t>employees</w:t>
      </w:r>
      <w:r w:rsidRPr="00E80D05">
        <w:rPr>
          <w:rFonts w:ascii="Arial" w:eastAsia="Times New Roman" w:hAnsi="Arial" w:cs="Arial"/>
        </w:rPr>
        <w:t xml:space="preserve"> </w:t>
      </w:r>
      <w:r w:rsidRPr="00E80D05">
        <w:rPr>
          <w:rFonts w:ascii="Arial" w:hAnsi="Arial" w:cs="Arial"/>
        </w:rPr>
        <w:t>with</w:t>
      </w:r>
      <w:r w:rsidRPr="00E80D05">
        <w:rPr>
          <w:rFonts w:ascii="Arial" w:eastAsia="Times New Roman" w:hAnsi="Arial" w:cs="Arial"/>
        </w:rPr>
        <w:t xml:space="preserve"> </w:t>
      </w:r>
      <w:r w:rsidRPr="00E80D05">
        <w:rPr>
          <w:rFonts w:ascii="Arial" w:hAnsi="Arial" w:cs="Arial"/>
        </w:rPr>
        <w:t>a</w:t>
      </w:r>
      <w:r w:rsidRPr="00E80D05">
        <w:rPr>
          <w:rFonts w:ascii="Arial" w:eastAsia="Times New Roman" w:hAnsi="Arial" w:cs="Arial"/>
        </w:rPr>
        <w:t xml:space="preserve"> </w:t>
      </w:r>
      <w:r w:rsidRPr="00E80D05">
        <w:rPr>
          <w:rFonts w:ascii="Arial" w:hAnsi="Arial" w:cs="Arial"/>
        </w:rPr>
        <w:t>disability</w:t>
      </w:r>
      <w:r w:rsidRPr="00E80D05">
        <w:rPr>
          <w:rFonts w:ascii="Arial" w:eastAsia="Times New Roman" w:hAnsi="Arial" w:cs="Arial"/>
        </w:rPr>
        <w:t xml:space="preserve"> </w:t>
      </w:r>
      <w:r w:rsidRPr="00E80D05">
        <w:rPr>
          <w:rFonts w:ascii="Arial" w:hAnsi="Arial" w:cs="Arial"/>
        </w:rPr>
        <w:t>should</w:t>
      </w:r>
      <w:r w:rsidRPr="00E80D05">
        <w:rPr>
          <w:rFonts w:ascii="Arial" w:eastAsia="Times New Roman" w:hAnsi="Arial" w:cs="Arial"/>
        </w:rPr>
        <w:t xml:space="preserve"> </w:t>
      </w:r>
      <w:r w:rsidRPr="00E80D05">
        <w:rPr>
          <w:rFonts w:ascii="Arial" w:hAnsi="Arial" w:cs="Arial"/>
        </w:rPr>
        <w:t>have</w:t>
      </w:r>
      <w:r w:rsidRPr="00E80D05">
        <w:rPr>
          <w:rFonts w:ascii="Arial" w:eastAsia="Times New Roman" w:hAnsi="Arial" w:cs="Arial"/>
        </w:rPr>
        <w:t xml:space="preserve"> </w:t>
      </w:r>
      <w:r w:rsidRPr="00E80D05">
        <w:rPr>
          <w:rFonts w:ascii="Arial" w:hAnsi="Arial" w:cs="Arial"/>
        </w:rPr>
        <w:t>the</w:t>
      </w:r>
      <w:r w:rsidRPr="00E80D05">
        <w:rPr>
          <w:rFonts w:ascii="Arial" w:eastAsia="Times New Roman" w:hAnsi="Arial" w:cs="Arial"/>
        </w:rPr>
        <w:t xml:space="preserve"> </w:t>
      </w:r>
      <w:r w:rsidRPr="00E80D05">
        <w:rPr>
          <w:rFonts w:ascii="Arial" w:hAnsi="Arial" w:cs="Arial"/>
        </w:rPr>
        <w:t>same</w:t>
      </w:r>
      <w:r w:rsidRPr="00E80D05">
        <w:rPr>
          <w:rFonts w:ascii="Arial" w:eastAsia="Times New Roman" w:hAnsi="Arial" w:cs="Arial"/>
        </w:rPr>
        <w:t xml:space="preserve"> </w:t>
      </w:r>
      <w:r w:rsidRPr="00E80D05">
        <w:rPr>
          <w:rFonts w:ascii="Arial" w:hAnsi="Arial" w:cs="Arial"/>
        </w:rPr>
        <w:t>access</w:t>
      </w:r>
      <w:r w:rsidRPr="00E80D05">
        <w:rPr>
          <w:rFonts w:ascii="Arial" w:eastAsia="Times New Roman" w:hAnsi="Arial" w:cs="Arial"/>
        </w:rPr>
        <w:t xml:space="preserve"> </w:t>
      </w:r>
      <w:r w:rsidRPr="00E80D05">
        <w:rPr>
          <w:rFonts w:ascii="Arial" w:hAnsi="Arial" w:cs="Arial"/>
        </w:rPr>
        <w:t>to</w:t>
      </w:r>
      <w:r w:rsidRPr="00E80D05">
        <w:rPr>
          <w:rFonts w:ascii="Arial" w:eastAsia="Times New Roman" w:hAnsi="Arial" w:cs="Arial"/>
        </w:rPr>
        <w:t xml:space="preserve"> </w:t>
      </w:r>
      <w:r w:rsidRPr="00E80D05">
        <w:rPr>
          <w:rFonts w:ascii="Arial" w:hAnsi="Arial" w:cs="Arial"/>
        </w:rPr>
        <w:t>office</w:t>
      </w:r>
      <w:r w:rsidRPr="00E80D05">
        <w:rPr>
          <w:rFonts w:ascii="Arial" w:eastAsia="Times New Roman" w:hAnsi="Arial" w:cs="Arial"/>
        </w:rPr>
        <w:t xml:space="preserve"> </w:t>
      </w:r>
      <w:r w:rsidRPr="00E80D05">
        <w:rPr>
          <w:rFonts w:ascii="Arial" w:hAnsi="Arial" w:cs="Arial"/>
        </w:rPr>
        <w:t>equipment</w:t>
      </w:r>
      <w:r w:rsidRPr="00E80D05">
        <w:rPr>
          <w:rFonts w:ascii="Arial" w:eastAsia="Times New Roman" w:hAnsi="Arial" w:cs="Arial"/>
        </w:rPr>
        <w:t xml:space="preserve"> </w:t>
      </w:r>
      <w:r w:rsidRPr="00E80D05">
        <w:rPr>
          <w:rFonts w:ascii="Arial" w:hAnsi="Arial" w:cs="Arial"/>
        </w:rPr>
        <w:t>as</w:t>
      </w:r>
      <w:r w:rsidRPr="00E80D05">
        <w:rPr>
          <w:rFonts w:ascii="Arial" w:eastAsia="Times New Roman" w:hAnsi="Arial" w:cs="Arial"/>
        </w:rPr>
        <w:t xml:space="preserve"> </w:t>
      </w:r>
      <w:r w:rsidRPr="00E80D05">
        <w:rPr>
          <w:rFonts w:ascii="Arial" w:hAnsi="Arial" w:cs="Arial"/>
        </w:rPr>
        <w:t>any</w:t>
      </w:r>
      <w:r w:rsidRPr="00E80D05">
        <w:rPr>
          <w:rFonts w:ascii="Arial" w:eastAsia="Times New Roman" w:hAnsi="Arial" w:cs="Arial"/>
        </w:rPr>
        <w:t xml:space="preserve"> </w:t>
      </w:r>
      <w:r w:rsidRPr="00E80D05">
        <w:rPr>
          <w:rFonts w:ascii="Arial" w:hAnsi="Arial" w:cs="Arial"/>
        </w:rPr>
        <w:t>other</w:t>
      </w:r>
      <w:r w:rsidRPr="00E80D05">
        <w:rPr>
          <w:rFonts w:ascii="Arial" w:eastAsia="Times New Roman" w:hAnsi="Arial" w:cs="Arial"/>
        </w:rPr>
        <w:t xml:space="preserve"> </w:t>
      </w:r>
      <w:r w:rsidRPr="00E80D05">
        <w:rPr>
          <w:rFonts w:ascii="Arial" w:hAnsi="Arial" w:cs="Arial"/>
        </w:rPr>
        <w:t>government</w:t>
      </w:r>
      <w:r w:rsidRPr="00E80D05">
        <w:rPr>
          <w:rFonts w:ascii="Arial" w:eastAsia="Times New Roman" w:hAnsi="Arial" w:cs="Arial"/>
        </w:rPr>
        <w:t xml:space="preserve"> </w:t>
      </w:r>
      <w:r w:rsidRPr="00E80D05">
        <w:rPr>
          <w:rFonts w:ascii="Arial" w:hAnsi="Arial" w:cs="Arial"/>
        </w:rPr>
        <w:t>employee.</w:t>
      </w:r>
      <w:r w:rsidRPr="00E80D05">
        <w:rPr>
          <w:rFonts w:ascii="Arial" w:eastAsia="Times New Roman" w:hAnsi="Arial" w:cs="Arial"/>
        </w:rPr>
        <w:t xml:space="preserve"> </w:t>
      </w:r>
      <w:r w:rsidRPr="00E80D05">
        <w:rPr>
          <w:rFonts w:ascii="Arial" w:hAnsi="Arial" w:cs="Arial"/>
        </w:rPr>
        <w:t>To</w:t>
      </w:r>
      <w:r w:rsidRPr="00E80D05">
        <w:rPr>
          <w:rFonts w:ascii="Arial" w:eastAsia="Times New Roman" w:hAnsi="Arial" w:cs="Arial"/>
        </w:rPr>
        <w:t xml:space="preserve"> </w:t>
      </w:r>
      <w:r w:rsidRPr="00E80D05">
        <w:rPr>
          <w:rFonts w:ascii="Arial" w:hAnsi="Arial" w:cs="Arial"/>
        </w:rPr>
        <w:t>do</w:t>
      </w:r>
      <w:r w:rsidRPr="00E80D05">
        <w:rPr>
          <w:rFonts w:ascii="Arial" w:eastAsia="Times New Roman" w:hAnsi="Arial" w:cs="Arial"/>
        </w:rPr>
        <w:t xml:space="preserve"> </w:t>
      </w:r>
      <w:r w:rsidRPr="00E80D05">
        <w:rPr>
          <w:rFonts w:ascii="Arial" w:hAnsi="Arial" w:cs="Arial"/>
        </w:rPr>
        <w:t>this,</w:t>
      </w:r>
      <w:r w:rsidRPr="00E80D05">
        <w:rPr>
          <w:rFonts w:ascii="Arial" w:eastAsia="Times New Roman" w:hAnsi="Arial" w:cs="Arial"/>
        </w:rPr>
        <w:t xml:space="preserve"> </w:t>
      </w:r>
      <w:r w:rsidRPr="00E80D05">
        <w:rPr>
          <w:rFonts w:ascii="Arial" w:hAnsi="Arial" w:cs="Arial"/>
        </w:rPr>
        <w:t>office</w:t>
      </w:r>
      <w:r w:rsidRPr="00E80D05">
        <w:rPr>
          <w:rFonts w:ascii="Arial" w:eastAsia="Times New Roman" w:hAnsi="Arial" w:cs="Arial"/>
        </w:rPr>
        <w:t xml:space="preserve"> </w:t>
      </w:r>
      <w:r w:rsidRPr="00E80D05">
        <w:rPr>
          <w:rFonts w:ascii="Arial" w:hAnsi="Arial" w:cs="Arial"/>
        </w:rPr>
        <w:t>equipment</w:t>
      </w:r>
      <w:r w:rsidRPr="00E80D05">
        <w:rPr>
          <w:rFonts w:ascii="Arial" w:eastAsia="Times New Roman" w:hAnsi="Arial" w:cs="Arial"/>
        </w:rPr>
        <w:t xml:space="preserve"> </w:t>
      </w:r>
      <w:r w:rsidRPr="00E80D05">
        <w:rPr>
          <w:rFonts w:ascii="Arial" w:hAnsi="Arial" w:cs="Arial"/>
        </w:rPr>
        <w:t>that</w:t>
      </w:r>
      <w:r w:rsidRPr="00E80D05">
        <w:rPr>
          <w:rFonts w:ascii="Arial" w:eastAsia="Times New Roman" w:hAnsi="Arial" w:cs="Arial"/>
        </w:rPr>
        <w:t xml:space="preserve"> </w:t>
      </w:r>
      <w:r w:rsidRPr="00E80D05">
        <w:rPr>
          <w:rFonts w:ascii="Arial" w:hAnsi="Arial" w:cs="Arial"/>
        </w:rPr>
        <w:t>was</w:t>
      </w:r>
      <w:r w:rsidRPr="00E80D05">
        <w:rPr>
          <w:rFonts w:ascii="Arial" w:eastAsia="Times New Roman" w:hAnsi="Arial" w:cs="Arial"/>
        </w:rPr>
        <w:t xml:space="preserve"> </w:t>
      </w:r>
      <w:r w:rsidRPr="00E80D05">
        <w:rPr>
          <w:rFonts w:ascii="Arial" w:hAnsi="Arial" w:cs="Arial"/>
        </w:rPr>
        <w:t>purchased</w:t>
      </w:r>
      <w:r w:rsidRPr="00E80D05">
        <w:rPr>
          <w:rFonts w:ascii="Arial" w:eastAsia="Times New Roman" w:hAnsi="Arial" w:cs="Arial"/>
        </w:rPr>
        <w:t xml:space="preserve"> </w:t>
      </w:r>
      <w:r w:rsidRPr="00E80D05">
        <w:rPr>
          <w:rFonts w:ascii="Arial" w:hAnsi="Arial" w:cs="Arial"/>
        </w:rPr>
        <w:t>by</w:t>
      </w:r>
      <w:r w:rsidRPr="00E80D05">
        <w:rPr>
          <w:rFonts w:ascii="Arial" w:eastAsia="Times New Roman" w:hAnsi="Arial" w:cs="Arial"/>
        </w:rPr>
        <w:t xml:space="preserve"> </w:t>
      </w:r>
      <w:r w:rsidRPr="00E80D05">
        <w:rPr>
          <w:rFonts w:ascii="Arial" w:hAnsi="Arial" w:cs="Arial"/>
        </w:rPr>
        <w:t>the</w:t>
      </w:r>
      <w:r w:rsidRPr="00E80D05">
        <w:rPr>
          <w:rFonts w:ascii="Arial" w:eastAsia="Times New Roman" w:hAnsi="Arial" w:cs="Arial"/>
        </w:rPr>
        <w:t xml:space="preserve"> </w:t>
      </w:r>
      <w:r w:rsidRPr="00E80D05">
        <w:rPr>
          <w:rFonts w:ascii="Arial" w:hAnsi="Arial" w:cs="Arial"/>
        </w:rPr>
        <w:t>government</w:t>
      </w:r>
      <w:r w:rsidRPr="00E80D05">
        <w:rPr>
          <w:rFonts w:ascii="Arial" w:eastAsia="Times New Roman" w:hAnsi="Arial" w:cs="Arial"/>
        </w:rPr>
        <w:t xml:space="preserve"> </w:t>
      </w:r>
      <w:r w:rsidRPr="00E80D05">
        <w:rPr>
          <w:rFonts w:ascii="Arial" w:hAnsi="Arial" w:cs="Arial"/>
        </w:rPr>
        <w:t>needed</w:t>
      </w:r>
      <w:r w:rsidRPr="00E80D05">
        <w:rPr>
          <w:rFonts w:ascii="Arial" w:eastAsia="Times New Roman" w:hAnsi="Arial" w:cs="Arial"/>
        </w:rPr>
        <w:t xml:space="preserve"> </w:t>
      </w:r>
      <w:r w:rsidRPr="00E80D05">
        <w:rPr>
          <w:rFonts w:ascii="Arial" w:hAnsi="Arial" w:cs="Arial"/>
        </w:rPr>
        <w:t>to</w:t>
      </w:r>
      <w:r w:rsidRPr="00E80D05">
        <w:rPr>
          <w:rFonts w:ascii="Arial" w:eastAsia="Times New Roman" w:hAnsi="Arial" w:cs="Arial"/>
        </w:rPr>
        <w:t xml:space="preserve"> </w:t>
      </w:r>
      <w:r w:rsidRPr="00E80D05">
        <w:rPr>
          <w:rFonts w:ascii="Arial" w:hAnsi="Arial" w:cs="Arial"/>
        </w:rPr>
        <w:t>be</w:t>
      </w:r>
      <w:r w:rsidRPr="00E80D05">
        <w:rPr>
          <w:rFonts w:ascii="Arial" w:eastAsia="Times New Roman" w:hAnsi="Arial" w:cs="Arial"/>
        </w:rPr>
        <w:t xml:space="preserve"> </w:t>
      </w:r>
      <w:r w:rsidRPr="00E80D05">
        <w:rPr>
          <w:rFonts w:ascii="Arial" w:hAnsi="Arial" w:cs="Arial"/>
        </w:rPr>
        <w:t>more</w:t>
      </w:r>
      <w:r w:rsidRPr="00E80D05">
        <w:rPr>
          <w:rFonts w:ascii="Arial" w:eastAsia="Times New Roman" w:hAnsi="Arial" w:cs="Arial"/>
        </w:rPr>
        <w:t xml:space="preserve"> </w:t>
      </w:r>
      <w:r w:rsidRPr="00E80D05">
        <w:rPr>
          <w:rFonts w:ascii="Arial" w:hAnsi="Arial" w:cs="Arial"/>
        </w:rPr>
        <w:t>accessible.</w:t>
      </w:r>
      <w:r w:rsidRPr="00E80D05">
        <w:rPr>
          <w:rFonts w:ascii="Arial" w:eastAsia="Times New Roman" w:hAnsi="Arial" w:cs="Arial"/>
        </w:rPr>
        <w:t xml:space="preserve"> </w:t>
      </w:r>
      <w:r w:rsidRPr="00E80D05">
        <w:rPr>
          <w:rFonts w:ascii="Arial" w:hAnsi="Arial" w:cs="Arial"/>
        </w:rPr>
        <w:t>The</w:t>
      </w:r>
      <w:r w:rsidRPr="00E80D05">
        <w:rPr>
          <w:rFonts w:ascii="Arial" w:eastAsia="Times New Roman" w:hAnsi="Arial" w:cs="Arial"/>
        </w:rPr>
        <w:t xml:space="preserve"> </w:t>
      </w:r>
      <w:r w:rsidRPr="00E80D05">
        <w:rPr>
          <w:rFonts w:ascii="Arial" w:hAnsi="Arial" w:cs="Arial"/>
        </w:rPr>
        <w:t>US</w:t>
      </w:r>
      <w:r w:rsidRPr="00E80D05">
        <w:rPr>
          <w:rFonts w:ascii="Arial" w:eastAsia="Times New Roman" w:hAnsi="Arial" w:cs="Arial"/>
        </w:rPr>
        <w:t xml:space="preserve"> </w:t>
      </w:r>
      <w:r w:rsidRPr="00E80D05">
        <w:rPr>
          <w:rFonts w:ascii="Arial" w:hAnsi="Arial" w:cs="Arial"/>
        </w:rPr>
        <w:t>federal</w:t>
      </w:r>
      <w:r w:rsidRPr="00E80D05">
        <w:rPr>
          <w:rFonts w:ascii="Arial" w:eastAsia="Times New Roman" w:hAnsi="Arial" w:cs="Arial"/>
        </w:rPr>
        <w:t xml:space="preserve"> </w:t>
      </w:r>
      <w:r w:rsidRPr="00E80D05">
        <w:rPr>
          <w:rFonts w:ascii="Arial" w:hAnsi="Arial" w:cs="Arial"/>
        </w:rPr>
        <w:t>government</w:t>
      </w:r>
      <w:r w:rsidRPr="00E80D05">
        <w:rPr>
          <w:rFonts w:ascii="Arial" w:eastAsia="Times New Roman" w:hAnsi="Arial" w:cs="Arial"/>
        </w:rPr>
        <w:t xml:space="preserve"> </w:t>
      </w:r>
      <w:r w:rsidRPr="00E80D05">
        <w:rPr>
          <w:rFonts w:ascii="Arial" w:hAnsi="Arial" w:cs="Arial"/>
        </w:rPr>
        <w:t>required</w:t>
      </w:r>
      <w:r w:rsidRPr="00E80D05">
        <w:rPr>
          <w:rFonts w:ascii="Arial" w:eastAsia="Times New Roman" w:hAnsi="Arial" w:cs="Arial"/>
        </w:rPr>
        <w:t xml:space="preserve"> </w:t>
      </w:r>
      <w:r w:rsidRPr="00E80D05">
        <w:rPr>
          <w:rFonts w:ascii="Arial" w:hAnsi="Arial" w:cs="Arial"/>
        </w:rPr>
        <w:t>all</w:t>
      </w:r>
      <w:r w:rsidRPr="00E80D05">
        <w:rPr>
          <w:rFonts w:ascii="Arial" w:eastAsia="Times New Roman" w:hAnsi="Arial" w:cs="Arial"/>
        </w:rPr>
        <w:t xml:space="preserve"> </w:t>
      </w:r>
      <w:r w:rsidRPr="00E80D05">
        <w:rPr>
          <w:rFonts w:ascii="Arial" w:hAnsi="Arial" w:cs="Arial"/>
        </w:rPr>
        <w:t>its</w:t>
      </w:r>
      <w:r w:rsidRPr="00E80D05">
        <w:rPr>
          <w:rFonts w:ascii="Arial" w:eastAsia="Times New Roman" w:hAnsi="Arial" w:cs="Arial"/>
        </w:rPr>
        <w:t xml:space="preserve"> </w:t>
      </w:r>
      <w:r w:rsidRPr="00E80D05">
        <w:rPr>
          <w:rFonts w:ascii="Arial" w:hAnsi="Arial" w:cs="Arial"/>
        </w:rPr>
        <w:t>departments</w:t>
      </w:r>
      <w:r w:rsidRPr="00E80D05">
        <w:rPr>
          <w:rFonts w:ascii="Arial" w:eastAsia="Times New Roman" w:hAnsi="Arial" w:cs="Arial"/>
        </w:rPr>
        <w:t xml:space="preserve"> </w:t>
      </w:r>
      <w:r w:rsidRPr="00E80D05">
        <w:rPr>
          <w:rFonts w:ascii="Arial" w:hAnsi="Arial" w:cs="Arial"/>
        </w:rPr>
        <w:t>and</w:t>
      </w:r>
      <w:r w:rsidRPr="00E80D05">
        <w:rPr>
          <w:rFonts w:ascii="Arial" w:eastAsia="Times New Roman" w:hAnsi="Arial" w:cs="Arial"/>
        </w:rPr>
        <w:t xml:space="preserve"> </w:t>
      </w:r>
      <w:r w:rsidRPr="00E80D05">
        <w:rPr>
          <w:rFonts w:ascii="Arial" w:hAnsi="Arial" w:cs="Arial"/>
        </w:rPr>
        <w:t>agencies</w:t>
      </w:r>
      <w:r w:rsidRPr="00E80D05">
        <w:rPr>
          <w:rFonts w:ascii="Arial" w:eastAsia="Times New Roman" w:hAnsi="Arial" w:cs="Arial"/>
        </w:rPr>
        <w:t xml:space="preserve"> </w:t>
      </w:r>
      <w:r w:rsidRPr="00E80D05">
        <w:rPr>
          <w:rFonts w:ascii="Arial" w:hAnsi="Arial" w:cs="Arial"/>
        </w:rPr>
        <w:t>to</w:t>
      </w:r>
      <w:r w:rsidRPr="00E80D05">
        <w:rPr>
          <w:rFonts w:ascii="Arial" w:eastAsia="Times New Roman" w:hAnsi="Arial" w:cs="Arial"/>
        </w:rPr>
        <w:t xml:space="preserve"> </w:t>
      </w:r>
      <w:r w:rsidRPr="00E80D05">
        <w:rPr>
          <w:rFonts w:ascii="Arial" w:hAnsi="Arial" w:cs="Arial"/>
        </w:rPr>
        <w:t>use</w:t>
      </w:r>
      <w:r w:rsidRPr="00E80D05">
        <w:rPr>
          <w:rFonts w:ascii="Arial" w:eastAsia="Times New Roman" w:hAnsi="Arial" w:cs="Arial"/>
        </w:rPr>
        <w:t xml:space="preserve"> </w:t>
      </w:r>
      <w:r w:rsidRPr="00E80D05">
        <w:rPr>
          <w:rFonts w:ascii="Arial" w:hAnsi="Arial" w:cs="Arial"/>
        </w:rPr>
        <w:t>accessibility</w:t>
      </w:r>
      <w:r w:rsidRPr="00E80D05">
        <w:rPr>
          <w:rFonts w:ascii="Arial" w:eastAsia="Times New Roman" w:hAnsi="Arial" w:cs="Arial"/>
        </w:rPr>
        <w:t xml:space="preserve"> </w:t>
      </w:r>
      <w:r w:rsidRPr="00E80D05">
        <w:rPr>
          <w:rFonts w:ascii="Arial" w:hAnsi="Arial" w:cs="Arial"/>
        </w:rPr>
        <w:t>criteria</w:t>
      </w:r>
      <w:r w:rsidRPr="00E80D05">
        <w:rPr>
          <w:rFonts w:ascii="Arial" w:eastAsia="Times New Roman" w:hAnsi="Arial" w:cs="Arial"/>
        </w:rPr>
        <w:t xml:space="preserve"> </w:t>
      </w:r>
      <w:r w:rsidRPr="00E80D05">
        <w:rPr>
          <w:rFonts w:ascii="Arial" w:hAnsi="Arial" w:cs="Arial"/>
        </w:rPr>
        <w:t>when</w:t>
      </w:r>
      <w:r w:rsidRPr="00E80D05">
        <w:rPr>
          <w:rFonts w:ascii="Arial" w:eastAsia="Times New Roman" w:hAnsi="Arial" w:cs="Arial"/>
        </w:rPr>
        <w:t xml:space="preserve"> </w:t>
      </w:r>
      <w:r w:rsidRPr="00E80D05">
        <w:rPr>
          <w:rFonts w:ascii="Arial" w:hAnsi="Arial" w:cs="Arial"/>
        </w:rPr>
        <w:t>putting</w:t>
      </w:r>
      <w:r w:rsidRPr="00E80D05">
        <w:rPr>
          <w:rFonts w:ascii="Arial" w:eastAsia="Times New Roman" w:hAnsi="Arial" w:cs="Arial"/>
        </w:rPr>
        <w:t xml:space="preserve"> </w:t>
      </w:r>
      <w:r w:rsidRPr="00E80D05">
        <w:rPr>
          <w:rFonts w:ascii="Arial" w:hAnsi="Arial" w:cs="Arial"/>
        </w:rPr>
        <w:t>out</w:t>
      </w:r>
      <w:r w:rsidRPr="00E80D05">
        <w:rPr>
          <w:rFonts w:ascii="Arial" w:eastAsia="Times New Roman" w:hAnsi="Arial" w:cs="Arial"/>
        </w:rPr>
        <w:t xml:space="preserve"> </w:t>
      </w:r>
      <w:r w:rsidRPr="00E80D05">
        <w:rPr>
          <w:rFonts w:ascii="Arial" w:hAnsi="Arial" w:cs="Arial"/>
        </w:rPr>
        <w:t>a</w:t>
      </w:r>
      <w:r w:rsidRPr="00E80D05">
        <w:rPr>
          <w:rFonts w:ascii="Arial" w:eastAsia="Times New Roman" w:hAnsi="Arial" w:cs="Arial"/>
        </w:rPr>
        <w:t xml:space="preserve"> </w:t>
      </w:r>
      <w:r w:rsidRPr="00E80D05">
        <w:rPr>
          <w:rFonts w:ascii="Arial" w:hAnsi="Arial" w:cs="Arial"/>
        </w:rPr>
        <w:t>tender</w:t>
      </w:r>
      <w:r w:rsidRPr="00E80D05">
        <w:rPr>
          <w:rFonts w:ascii="Arial" w:eastAsia="Times New Roman" w:hAnsi="Arial" w:cs="Arial"/>
        </w:rPr>
        <w:t xml:space="preserve"> </w:t>
      </w:r>
      <w:r w:rsidRPr="00E80D05">
        <w:rPr>
          <w:rFonts w:ascii="Arial" w:hAnsi="Arial" w:cs="Arial"/>
        </w:rPr>
        <w:t>for</w:t>
      </w:r>
      <w:r w:rsidRPr="00E80D05">
        <w:rPr>
          <w:rFonts w:ascii="Arial" w:eastAsia="Times New Roman" w:hAnsi="Arial" w:cs="Arial"/>
        </w:rPr>
        <w:t xml:space="preserve"> </w:t>
      </w:r>
      <w:r w:rsidRPr="00E80D05">
        <w:rPr>
          <w:rFonts w:ascii="Arial" w:hAnsi="Arial" w:cs="Arial"/>
        </w:rPr>
        <w:t>the</w:t>
      </w:r>
      <w:r w:rsidRPr="00E80D05">
        <w:rPr>
          <w:rFonts w:ascii="Arial" w:eastAsia="Times New Roman" w:hAnsi="Arial" w:cs="Arial"/>
        </w:rPr>
        <w:t xml:space="preserve"> </w:t>
      </w:r>
      <w:r w:rsidRPr="00E80D05">
        <w:rPr>
          <w:rFonts w:ascii="Arial" w:hAnsi="Arial" w:cs="Arial"/>
        </w:rPr>
        <w:t>supply</w:t>
      </w:r>
      <w:r w:rsidRPr="00E80D05">
        <w:rPr>
          <w:rFonts w:ascii="Arial" w:eastAsia="Times New Roman" w:hAnsi="Arial" w:cs="Arial"/>
        </w:rPr>
        <w:t xml:space="preserve"> </w:t>
      </w:r>
      <w:r w:rsidRPr="00E80D05">
        <w:rPr>
          <w:rFonts w:ascii="Arial" w:hAnsi="Arial" w:cs="Arial"/>
        </w:rPr>
        <w:t>of</w:t>
      </w:r>
      <w:r w:rsidRPr="00E80D05">
        <w:rPr>
          <w:rFonts w:ascii="Arial" w:eastAsia="Times New Roman" w:hAnsi="Arial" w:cs="Arial"/>
        </w:rPr>
        <w:t xml:space="preserve"> </w:t>
      </w:r>
      <w:r w:rsidRPr="00E80D05">
        <w:rPr>
          <w:rFonts w:ascii="Arial" w:hAnsi="Arial" w:cs="Arial"/>
        </w:rPr>
        <w:t>computers</w:t>
      </w:r>
      <w:r w:rsidRPr="00E80D05">
        <w:rPr>
          <w:rFonts w:ascii="Arial" w:eastAsia="Times New Roman" w:hAnsi="Arial" w:cs="Arial"/>
        </w:rPr>
        <w:t xml:space="preserve"> </w:t>
      </w:r>
      <w:r w:rsidRPr="00E80D05">
        <w:rPr>
          <w:rFonts w:ascii="Arial" w:hAnsi="Arial" w:cs="Arial"/>
        </w:rPr>
        <w:t>and</w:t>
      </w:r>
      <w:r w:rsidRPr="00E80D05">
        <w:rPr>
          <w:rFonts w:ascii="Arial" w:eastAsia="Times New Roman" w:hAnsi="Arial" w:cs="Arial"/>
        </w:rPr>
        <w:t xml:space="preserve"> </w:t>
      </w:r>
      <w:r w:rsidRPr="00E80D05">
        <w:rPr>
          <w:rFonts w:ascii="Arial" w:hAnsi="Arial" w:cs="Arial"/>
        </w:rPr>
        <w:t>phones.</w:t>
      </w:r>
      <w:r w:rsidRPr="00E80D05">
        <w:rPr>
          <w:rFonts w:ascii="Arial" w:eastAsia="Times New Roman" w:hAnsi="Arial" w:cs="Arial"/>
        </w:rPr>
        <w:t xml:space="preserve"> </w:t>
      </w:r>
      <w:r w:rsidRPr="00E80D05">
        <w:rPr>
          <w:rFonts w:ascii="Arial" w:hAnsi="Arial" w:cs="Arial"/>
        </w:rPr>
        <w:t>The</w:t>
      </w:r>
      <w:r w:rsidRPr="00E80D05">
        <w:rPr>
          <w:rFonts w:ascii="Arial" w:eastAsia="Times New Roman" w:hAnsi="Arial" w:cs="Arial"/>
        </w:rPr>
        <w:t xml:space="preserve"> </w:t>
      </w:r>
      <w:r w:rsidRPr="00E80D05">
        <w:rPr>
          <w:rFonts w:ascii="Arial" w:hAnsi="Arial" w:cs="Arial"/>
        </w:rPr>
        <w:t>criteria</w:t>
      </w:r>
      <w:r w:rsidRPr="00E80D05">
        <w:rPr>
          <w:rFonts w:ascii="Arial" w:eastAsia="Times New Roman" w:hAnsi="Arial" w:cs="Arial"/>
        </w:rPr>
        <w:t xml:space="preserve"> </w:t>
      </w:r>
      <w:r w:rsidRPr="00E80D05">
        <w:rPr>
          <w:rFonts w:ascii="Arial" w:hAnsi="Arial" w:cs="Arial"/>
        </w:rPr>
        <w:t>are</w:t>
      </w:r>
      <w:r w:rsidRPr="00E80D05">
        <w:rPr>
          <w:rFonts w:ascii="Arial" w:eastAsia="Times New Roman" w:hAnsi="Arial" w:cs="Arial"/>
        </w:rPr>
        <w:t xml:space="preserve"> </w:t>
      </w:r>
      <w:r w:rsidRPr="00E80D05">
        <w:rPr>
          <w:rFonts w:ascii="Arial" w:hAnsi="Arial" w:cs="Arial"/>
        </w:rPr>
        <w:t>called</w:t>
      </w:r>
      <w:r w:rsidRPr="00E80D05">
        <w:rPr>
          <w:rFonts w:ascii="Arial" w:eastAsia="Times New Roman" w:hAnsi="Arial" w:cs="Arial"/>
        </w:rPr>
        <w:t xml:space="preserve"> </w:t>
      </w:r>
      <w:r w:rsidRPr="00E80D05">
        <w:rPr>
          <w:rFonts w:ascii="Arial" w:hAnsi="Arial" w:cs="Arial"/>
        </w:rPr>
        <w:t>the</w:t>
      </w:r>
      <w:r w:rsidRPr="00E80D05">
        <w:rPr>
          <w:rFonts w:ascii="Arial" w:eastAsia="Times New Roman" w:hAnsi="Arial" w:cs="Arial"/>
        </w:rPr>
        <w:t xml:space="preserve"> </w:t>
      </w:r>
      <w:r w:rsidRPr="00E80D05">
        <w:rPr>
          <w:rFonts w:ascii="Arial" w:hAnsi="Arial" w:cs="Arial"/>
        </w:rPr>
        <w:t>Section</w:t>
      </w:r>
      <w:r w:rsidRPr="00E80D05">
        <w:rPr>
          <w:rFonts w:ascii="Arial" w:eastAsia="Times New Roman" w:hAnsi="Arial" w:cs="Arial"/>
        </w:rPr>
        <w:t xml:space="preserve"> </w:t>
      </w:r>
      <w:r w:rsidRPr="00E80D05">
        <w:rPr>
          <w:rFonts w:ascii="Arial" w:hAnsi="Arial" w:cs="Arial"/>
        </w:rPr>
        <w:t>508</w:t>
      </w:r>
      <w:r w:rsidRPr="00E80D05">
        <w:rPr>
          <w:rFonts w:ascii="Arial" w:eastAsia="Times New Roman" w:hAnsi="Arial" w:cs="Arial"/>
        </w:rPr>
        <w:t xml:space="preserve"> </w:t>
      </w:r>
      <w:r w:rsidRPr="00E80D05">
        <w:rPr>
          <w:rFonts w:ascii="Arial" w:hAnsi="Arial" w:cs="Arial"/>
        </w:rPr>
        <w:t>Guidelines.</w:t>
      </w:r>
      <w:r w:rsidRPr="00E80D05">
        <w:rPr>
          <w:rFonts w:ascii="Arial" w:eastAsia="Times New Roman" w:hAnsi="Arial" w:cs="Arial"/>
        </w:rPr>
        <w:t xml:space="preserve"> </w:t>
      </w:r>
      <w:r w:rsidR="003570C2">
        <w:rPr>
          <w:rFonts w:ascii="Arial" w:eastAsia="Times New Roman" w:hAnsi="Arial" w:cs="Arial"/>
        </w:rPr>
        <w:t xml:space="preserve">These Guidelines have recently been updated with some sections closely aligned with </w:t>
      </w:r>
      <w:r w:rsidR="003570C2" w:rsidRPr="00E80D05">
        <w:rPr>
          <w:rFonts w:ascii="Arial" w:hAnsi="Arial" w:cs="Arial"/>
        </w:rPr>
        <w:t>international</w:t>
      </w:r>
      <w:r w:rsidR="003570C2" w:rsidRPr="00E80D05">
        <w:rPr>
          <w:rFonts w:ascii="Arial" w:eastAsia="Times New Roman" w:hAnsi="Arial" w:cs="Arial"/>
        </w:rPr>
        <w:t xml:space="preserve"> </w:t>
      </w:r>
      <w:r w:rsidR="003570C2">
        <w:rPr>
          <w:rFonts w:ascii="Arial" w:eastAsia="Times New Roman" w:hAnsi="Arial" w:cs="Arial"/>
        </w:rPr>
        <w:t xml:space="preserve">W3C </w:t>
      </w:r>
      <w:r w:rsidR="003570C2" w:rsidRPr="00E80D05">
        <w:rPr>
          <w:rFonts w:ascii="Arial" w:hAnsi="Arial" w:cs="Arial"/>
        </w:rPr>
        <w:t>Web</w:t>
      </w:r>
      <w:r w:rsidR="003570C2" w:rsidRPr="00E80D05">
        <w:rPr>
          <w:rFonts w:ascii="Arial" w:eastAsia="Times New Roman" w:hAnsi="Arial" w:cs="Arial"/>
        </w:rPr>
        <w:t xml:space="preserve"> </w:t>
      </w:r>
      <w:r w:rsidR="003570C2" w:rsidRPr="00E80D05">
        <w:rPr>
          <w:rFonts w:ascii="Arial" w:hAnsi="Arial" w:cs="Arial"/>
        </w:rPr>
        <w:t>Content</w:t>
      </w:r>
      <w:r w:rsidR="003570C2" w:rsidRPr="00E80D05">
        <w:rPr>
          <w:rFonts w:ascii="Arial" w:eastAsia="Times New Roman" w:hAnsi="Arial" w:cs="Arial"/>
        </w:rPr>
        <w:t xml:space="preserve"> </w:t>
      </w:r>
      <w:r w:rsidR="003570C2" w:rsidRPr="00E80D05">
        <w:rPr>
          <w:rFonts w:ascii="Arial" w:hAnsi="Arial" w:cs="Arial"/>
        </w:rPr>
        <w:t>Accessibility</w:t>
      </w:r>
      <w:r w:rsidR="003570C2" w:rsidRPr="00E80D05">
        <w:rPr>
          <w:rFonts w:ascii="Arial" w:eastAsia="Times New Roman" w:hAnsi="Arial" w:cs="Arial"/>
        </w:rPr>
        <w:t xml:space="preserve"> </w:t>
      </w:r>
      <w:r w:rsidR="003570C2" w:rsidRPr="00E80D05">
        <w:rPr>
          <w:rFonts w:ascii="Arial" w:hAnsi="Arial" w:cs="Arial"/>
        </w:rPr>
        <w:t>Guidelines</w:t>
      </w:r>
      <w:r w:rsidR="003570C2" w:rsidRPr="00E80D05">
        <w:rPr>
          <w:rFonts w:ascii="Arial" w:eastAsia="Times New Roman" w:hAnsi="Arial" w:cs="Arial"/>
        </w:rPr>
        <w:t xml:space="preserve"> </w:t>
      </w:r>
      <w:r w:rsidR="003570C2">
        <w:rPr>
          <w:rFonts w:ascii="Arial" w:eastAsia="Times New Roman" w:hAnsi="Arial" w:cs="Arial"/>
        </w:rPr>
        <w:t xml:space="preserve">(WCAG) </w:t>
      </w:r>
      <w:r w:rsidR="003570C2" w:rsidRPr="00E80D05">
        <w:rPr>
          <w:rFonts w:ascii="Arial" w:hAnsi="Arial" w:cs="Arial"/>
        </w:rPr>
        <w:t>version</w:t>
      </w:r>
      <w:r w:rsidR="003570C2" w:rsidRPr="00E80D05">
        <w:rPr>
          <w:rFonts w:ascii="Arial" w:eastAsia="Times New Roman" w:hAnsi="Arial" w:cs="Arial"/>
        </w:rPr>
        <w:t xml:space="preserve"> </w:t>
      </w:r>
      <w:r w:rsidR="003570C2" w:rsidRPr="00E80D05">
        <w:rPr>
          <w:rFonts w:ascii="Arial" w:hAnsi="Arial" w:cs="Arial"/>
        </w:rPr>
        <w:t>2</w:t>
      </w:r>
      <w:r w:rsidR="003570C2">
        <w:rPr>
          <w:rFonts w:ascii="Arial" w:eastAsia="Times New Roman" w:hAnsi="Arial" w:cs="Arial"/>
        </w:rPr>
        <w:t xml:space="preserve">. </w:t>
      </w:r>
      <w:r>
        <w:rPr>
          <w:rFonts w:ascii="Arial" w:hAnsi="Arial" w:cs="Arial"/>
        </w:rPr>
        <w:t xml:space="preserve">Large companies that strive to meet the </w:t>
      </w:r>
      <w:r w:rsidR="003570C2">
        <w:rPr>
          <w:rFonts w:ascii="Arial" w:hAnsi="Arial" w:cs="Arial"/>
        </w:rPr>
        <w:t>Section 508 Guidelines</w:t>
      </w:r>
      <w:r>
        <w:rPr>
          <w:rFonts w:ascii="Arial" w:hAnsi="Arial" w:cs="Arial"/>
        </w:rPr>
        <w:t xml:space="preserve"> may require their own suppliers to also meet these criteria thus creating a domino effect of accessibility.</w:t>
      </w:r>
    </w:p>
    <w:p w14:paraId="70466754" w14:textId="77777777" w:rsidR="00516B79" w:rsidRPr="00E80D05" w:rsidRDefault="00516B79" w:rsidP="00516B79">
      <w:pPr>
        <w:rPr>
          <w:rFonts w:ascii="Arial" w:hAnsi="Arial" w:cs="Arial"/>
        </w:rPr>
      </w:pPr>
    </w:p>
    <w:p w14:paraId="57F6FEF2" w14:textId="77777777" w:rsidR="00516B79" w:rsidRPr="00E80D05" w:rsidRDefault="00516B79" w:rsidP="00516B79">
      <w:pPr>
        <w:rPr>
          <w:rFonts w:ascii="Arial" w:eastAsia="Times New Roman" w:hAnsi="Arial" w:cs="Arial"/>
        </w:rPr>
      </w:pPr>
      <w:r w:rsidRPr="00E80D05">
        <w:rPr>
          <w:rFonts w:ascii="Arial" w:hAnsi="Arial" w:cs="Arial"/>
        </w:rPr>
        <w:t>The</w:t>
      </w:r>
      <w:r w:rsidRPr="00E80D05">
        <w:rPr>
          <w:rFonts w:ascii="Arial" w:eastAsia="Times New Roman" w:hAnsi="Arial" w:cs="Arial"/>
        </w:rPr>
        <w:t xml:space="preserve"> </w:t>
      </w:r>
      <w:r w:rsidRPr="00E80D05">
        <w:rPr>
          <w:rFonts w:ascii="Arial" w:hAnsi="Arial" w:cs="Arial"/>
        </w:rPr>
        <w:t>European</w:t>
      </w:r>
      <w:r w:rsidRPr="00E80D05">
        <w:rPr>
          <w:rFonts w:ascii="Arial" w:eastAsia="Times New Roman" w:hAnsi="Arial" w:cs="Arial"/>
        </w:rPr>
        <w:t xml:space="preserve"> </w:t>
      </w:r>
      <w:r w:rsidRPr="00E80D05">
        <w:rPr>
          <w:rFonts w:ascii="Arial" w:hAnsi="Arial" w:cs="Arial"/>
        </w:rPr>
        <w:t>Union,</w:t>
      </w:r>
      <w:r w:rsidRPr="00E80D05">
        <w:rPr>
          <w:rFonts w:ascii="Arial" w:eastAsia="Times New Roman" w:hAnsi="Arial" w:cs="Arial"/>
        </w:rPr>
        <w:t xml:space="preserve"> </w:t>
      </w:r>
      <w:r>
        <w:rPr>
          <w:rFonts w:ascii="Arial" w:eastAsia="Times New Roman" w:hAnsi="Arial" w:cs="Arial"/>
        </w:rPr>
        <w:t>with</w:t>
      </w:r>
      <w:r w:rsidRPr="00E80D05">
        <w:rPr>
          <w:rFonts w:ascii="Arial" w:eastAsia="Times New Roman" w:hAnsi="Arial" w:cs="Arial"/>
        </w:rPr>
        <w:t xml:space="preserve"> </w:t>
      </w:r>
      <w:r>
        <w:rPr>
          <w:rFonts w:ascii="Arial" w:eastAsia="Times New Roman" w:hAnsi="Arial" w:cs="Arial"/>
        </w:rPr>
        <w:t>27</w:t>
      </w:r>
      <w:r w:rsidRPr="00E80D05">
        <w:rPr>
          <w:rFonts w:ascii="Arial" w:eastAsia="Times New Roman" w:hAnsi="Arial" w:cs="Arial"/>
        </w:rPr>
        <w:t xml:space="preserve"> </w:t>
      </w:r>
      <w:r w:rsidRPr="00E80D05">
        <w:rPr>
          <w:rFonts w:ascii="Arial" w:hAnsi="Arial" w:cs="Arial"/>
        </w:rPr>
        <w:t>member</w:t>
      </w:r>
      <w:r w:rsidRPr="00E80D05">
        <w:rPr>
          <w:rFonts w:ascii="Arial" w:eastAsia="Times New Roman" w:hAnsi="Arial" w:cs="Arial"/>
        </w:rPr>
        <w:t xml:space="preserve"> </w:t>
      </w:r>
      <w:r w:rsidRPr="00E80D05">
        <w:rPr>
          <w:rFonts w:ascii="Arial" w:hAnsi="Arial" w:cs="Arial"/>
        </w:rPr>
        <w:t>countries,</w:t>
      </w:r>
      <w:r w:rsidRPr="00E80D05">
        <w:rPr>
          <w:rFonts w:ascii="Arial" w:eastAsia="Times New Roman" w:hAnsi="Arial" w:cs="Arial"/>
        </w:rPr>
        <w:t xml:space="preserve"> </w:t>
      </w:r>
      <w:r w:rsidRPr="00E80D05">
        <w:rPr>
          <w:rFonts w:ascii="Arial" w:hAnsi="Arial" w:cs="Arial"/>
        </w:rPr>
        <w:t>has</w:t>
      </w:r>
      <w:r w:rsidRPr="00E80D05">
        <w:rPr>
          <w:rFonts w:ascii="Arial" w:eastAsia="Times New Roman" w:hAnsi="Arial" w:cs="Arial"/>
        </w:rPr>
        <w:t xml:space="preserve"> </w:t>
      </w:r>
      <w:r w:rsidRPr="00E80D05">
        <w:rPr>
          <w:rFonts w:ascii="Arial" w:hAnsi="Arial" w:cs="Arial"/>
        </w:rPr>
        <w:t>also</w:t>
      </w:r>
      <w:r w:rsidRPr="00E80D05">
        <w:rPr>
          <w:rFonts w:ascii="Arial" w:eastAsia="Times New Roman" w:hAnsi="Arial" w:cs="Arial"/>
        </w:rPr>
        <w:t xml:space="preserve"> </w:t>
      </w:r>
      <w:r w:rsidRPr="00E80D05">
        <w:rPr>
          <w:rFonts w:ascii="Arial" w:hAnsi="Arial" w:cs="Arial"/>
        </w:rPr>
        <w:t>stated</w:t>
      </w:r>
      <w:r w:rsidRPr="00E80D05">
        <w:rPr>
          <w:rFonts w:ascii="Arial" w:eastAsia="Times New Roman" w:hAnsi="Arial" w:cs="Arial"/>
        </w:rPr>
        <w:t xml:space="preserve"> </w:t>
      </w:r>
      <w:r w:rsidRPr="00E80D05">
        <w:rPr>
          <w:rFonts w:ascii="Arial" w:hAnsi="Arial" w:cs="Arial"/>
        </w:rPr>
        <w:t>that</w:t>
      </w:r>
      <w:r w:rsidRPr="00E80D05">
        <w:rPr>
          <w:rFonts w:ascii="Arial" w:eastAsia="Times New Roman" w:hAnsi="Arial" w:cs="Arial"/>
        </w:rPr>
        <w:t xml:space="preserve"> </w:t>
      </w:r>
      <w:r w:rsidRPr="00E80D05">
        <w:rPr>
          <w:rFonts w:ascii="Arial" w:hAnsi="Arial" w:cs="Arial"/>
        </w:rPr>
        <w:t>accessibility</w:t>
      </w:r>
      <w:r w:rsidRPr="00E80D05">
        <w:rPr>
          <w:rFonts w:ascii="Arial" w:eastAsia="Times New Roman" w:hAnsi="Arial" w:cs="Arial"/>
        </w:rPr>
        <w:t xml:space="preserve"> </w:t>
      </w:r>
      <w:r>
        <w:rPr>
          <w:rFonts w:ascii="Arial" w:eastAsia="Times New Roman" w:hAnsi="Arial" w:cs="Arial"/>
        </w:rPr>
        <w:t xml:space="preserve">criteria </w:t>
      </w:r>
      <w:r w:rsidRPr="00E80D05">
        <w:rPr>
          <w:rFonts w:ascii="Arial" w:hAnsi="Arial" w:cs="Arial"/>
        </w:rPr>
        <w:t>should</w:t>
      </w:r>
      <w:r w:rsidRPr="00E80D05">
        <w:rPr>
          <w:rFonts w:ascii="Arial" w:eastAsia="Times New Roman" w:hAnsi="Arial" w:cs="Arial"/>
        </w:rPr>
        <w:t xml:space="preserve"> </w:t>
      </w:r>
      <w:r w:rsidRPr="00E80D05">
        <w:rPr>
          <w:rFonts w:ascii="Arial" w:hAnsi="Arial" w:cs="Arial"/>
        </w:rPr>
        <w:t>be</w:t>
      </w:r>
      <w:r w:rsidRPr="00E80D05">
        <w:rPr>
          <w:rFonts w:ascii="Arial" w:eastAsia="Times New Roman" w:hAnsi="Arial" w:cs="Arial"/>
        </w:rPr>
        <w:t xml:space="preserve"> </w:t>
      </w:r>
      <w:r w:rsidRPr="00E80D05">
        <w:rPr>
          <w:rFonts w:ascii="Arial" w:hAnsi="Arial" w:cs="Arial"/>
        </w:rPr>
        <w:t>included</w:t>
      </w:r>
      <w:r w:rsidRPr="00E80D05">
        <w:rPr>
          <w:rFonts w:ascii="Arial" w:eastAsia="Times New Roman" w:hAnsi="Arial" w:cs="Arial"/>
        </w:rPr>
        <w:t xml:space="preserve"> </w:t>
      </w:r>
      <w:r w:rsidRPr="00E80D05">
        <w:rPr>
          <w:rFonts w:ascii="Arial" w:hAnsi="Arial" w:cs="Arial"/>
        </w:rPr>
        <w:t>in</w:t>
      </w:r>
      <w:r w:rsidRPr="00E80D05">
        <w:rPr>
          <w:rFonts w:ascii="Arial" w:eastAsia="Times New Roman" w:hAnsi="Arial" w:cs="Arial"/>
        </w:rPr>
        <w:t xml:space="preserve"> </w:t>
      </w:r>
      <w:r w:rsidRPr="00E80D05">
        <w:rPr>
          <w:rFonts w:ascii="Arial" w:hAnsi="Arial" w:cs="Arial"/>
        </w:rPr>
        <w:t>government</w:t>
      </w:r>
      <w:r w:rsidRPr="00E80D05">
        <w:rPr>
          <w:rFonts w:ascii="Arial" w:eastAsia="Times New Roman" w:hAnsi="Arial" w:cs="Arial"/>
        </w:rPr>
        <w:t xml:space="preserve"> </w:t>
      </w:r>
      <w:r w:rsidRPr="00E80D05">
        <w:rPr>
          <w:rFonts w:ascii="Arial" w:hAnsi="Arial" w:cs="Arial"/>
        </w:rPr>
        <w:t>purchasing.</w:t>
      </w:r>
      <w:r w:rsidRPr="00E80D05">
        <w:rPr>
          <w:rFonts w:ascii="Arial" w:eastAsia="Times New Roman" w:hAnsi="Arial" w:cs="Arial"/>
        </w:rPr>
        <w:t xml:space="preserve"> </w:t>
      </w:r>
      <w:r w:rsidRPr="00E80D05">
        <w:rPr>
          <w:rFonts w:ascii="Arial" w:hAnsi="Arial" w:cs="Arial"/>
        </w:rPr>
        <w:t>They</w:t>
      </w:r>
      <w:r w:rsidRPr="00E80D05">
        <w:rPr>
          <w:rFonts w:ascii="Arial" w:eastAsia="Times New Roman" w:hAnsi="Arial" w:cs="Arial"/>
        </w:rPr>
        <w:t xml:space="preserve"> </w:t>
      </w:r>
      <w:r w:rsidRPr="00E80D05">
        <w:rPr>
          <w:rFonts w:ascii="Arial" w:hAnsi="Arial" w:cs="Arial"/>
        </w:rPr>
        <w:t>have</w:t>
      </w:r>
      <w:r w:rsidRPr="00E80D05">
        <w:rPr>
          <w:rFonts w:ascii="Arial" w:eastAsia="Times New Roman" w:hAnsi="Arial" w:cs="Arial"/>
        </w:rPr>
        <w:t xml:space="preserve"> </w:t>
      </w:r>
      <w:r w:rsidRPr="00E80D05">
        <w:rPr>
          <w:rFonts w:ascii="Arial" w:hAnsi="Arial" w:cs="Arial"/>
        </w:rPr>
        <w:t>taken</w:t>
      </w:r>
      <w:r w:rsidRPr="00E80D05">
        <w:rPr>
          <w:rFonts w:ascii="Arial" w:eastAsia="Times New Roman" w:hAnsi="Arial" w:cs="Arial"/>
        </w:rPr>
        <w:t xml:space="preserve"> </w:t>
      </w:r>
      <w:r w:rsidRPr="00E80D05">
        <w:rPr>
          <w:rFonts w:ascii="Arial" w:hAnsi="Arial" w:cs="Arial"/>
        </w:rPr>
        <w:t>a</w:t>
      </w:r>
      <w:r w:rsidRPr="00E80D05">
        <w:rPr>
          <w:rFonts w:ascii="Arial" w:eastAsia="Times New Roman" w:hAnsi="Arial" w:cs="Arial"/>
        </w:rPr>
        <w:t xml:space="preserve"> </w:t>
      </w:r>
      <w:r w:rsidRPr="00E80D05">
        <w:rPr>
          <w:rFonts w:ascii="Arial" w:hAnsi="Arial" w:cs="Arial"/>
        </w:rPr>
        <w:t>slightly</w:t>
      </w:r>
      <w:r w:rsidRPr="00E80D05">
        <w:rPr>
          <w:rFonts w:ascii="Arial" w:eastAsia="Times New Roman" w:hAnsi="Arial" w:cs="Arial"/>
        </w:rPr>
        <w:t xml:space="preserve"> </w:t>
      </w:r>
      <w:r w:rsidRPr="00E80D05">
        <w:rPr>
          <w:rFonts w:ascii="Arial" w:hAnsi="Arial" w:cs="Arial"/>
        </w:rPr>
        <w:t>different</w:t>
      </w:r>
      <w:r w:rsidRPr="00E80D05">
        <w:rPr>
          <w:rFonts w:ascii="Arial" w:eastAsia="Times New Roman" w:hAnsi="Arial" w:cs="Arial"/>
        </w:rPr>
        <w:t xml:space="preserve"> </w:t>
      </w:r>
      <w:r w:rsidRPr="00E80D05">
        <w:rPr>
          <w:rFonts w:ascii="Arial" w:hAnsi="Arial" w:cs="Arial"/>
        </w:rPr>
        <w:t>approach</w:t>
      </w:r>
      <w:r w:rsidRPr="00E80D05">
        <w:rPr>
          <w:rFonts w:ascii="Arial" w:eastAsia="Times New Roman" w:hAnsi="Arial" w:cs="Arial"/>
        </w:rPr>
        <w:t xml:space="preserve"> </w:t>
      </w:r>
      <w:r w:rsidRPr="00E80D05">
        <w:rPr>
          <w:rFonts w:ascii="Arial" w:hAnsi="Arial" w:cs="Arial"/>
        </w:rPr>
        <w:t>to</w:t>
      </w:r>
      <w:r w:rsidRPr="00E80D05">
        <w:rPr>
          <w:rFonts w:ascii="Arial" w:eastAsia="Times New Roman" w:hAnsi="Arial" w:cs="Arial"/>
        </w:rPr>
        <w:t xml:space="preserve"> </w:t>
      </w:r>
      <w:r>
        <w:rPr>
          <w:rFonts w:ascii="Arial" w:eastAsia="Times New Roman" w:hAnsi="Arial" w:cs="Arial"/>
        </w:rPr>
        <w:t xml:space="preserve">the </w:t>
      </w:r>
      <w:r w:rsidRPr="00E80D05">
        <w:rPr>
          <w:rFonts w:ascii="Arial" w:hAnsi="Arial" w:cs="Arial"/>
        </w:rPr>
        <w:t>USA</w:t>
      </w:r>
      <w:r w:rsidRPr="00E80D05">
        <w:rPr>
          <w:rFonts w:ascii="Arial" w:eastAsia="Times New Roman" w:hAnsi="Arial" w:cs="Arial"/>
        </w:rPr>
        <w:t xml:space="preserve"> </w:t>
      </w:r>
      <w:r w:rsidRPr="00E80D05">
        <w:rPr>
          <w:rFonts w:ascii="Arial" w:hAnsi="Arial" w:cs="Arial"/>
        </w:rPr>
        <w:t>by</w:t>
      </w:r>
      <w:r w:rsidRPr="00E80D05">
        <w:rPr>
          <w:rFonts w:ascii="Arial" w:eastAsia="Times New Roman" w:hAnsi="Arial" w:cs="Arial"/>
        </w:rPr>
        <w:t xml:space="preserve"> </w:t>
      </w:r>
      <w:r w:rsidRPr="00E80D05">
        <w:rPr>
          <w:rFonts w:ascii="Arial" w:hAnsi="Arial" w:cs="Arial"/>
        </w:rPr>
        <w:t>using</w:t>
      </w:r>
      <w:r w:rsidRPr="00E80D05">
        <w:rPr>
          <w:rFonts w:ascii="Arial" w:eastAsia="Times New Roman" w:hAnsi="Arial" w:cs="Arial"/>
        </w:rPr>
        <w:t xml:space="preserve"> </w:t>
      </w:r>
      <w:r w:rsidRPr="00E80D05">
        <w:rPr>
          <w:rFonts w:ascii="Arial" w:hAnsi="Arial" w:cs="Arial"/>
        </w:rPr>
        <w:t>the</w:t>
      </w:r>
      <w:r w:rsidRPr="00E80D05">
        <w:rPr>
          <w:rFonts w:ascii="Arial" w:eastAsia="Times New Roman" w:hAnsi="Arial" w:cs="Arial"/>
        </w:rPr>
        <w:t xml:space="preserve"> </w:t>
      </w:r>
      <w:r w:rsidRPr="00E80D05">
        <w:rPr>
          <w:rFonts w:ascii="Arial" w:hAnsi="Arial" w:cs="Arial"/>
        </w:rPr>
        <w:t>European</w:t>
      </w:r>
      <w:r w:rsidRPr="00E80D05">
        <w:rPr>
          <w:rFonts w:ascii="Arial" w:eastAsia="Times New Roman" w:hAnsi="Arial" w:cs="Arial"/>
        </w:rPr>
        <w:t xml:space="preserve"> </w:t>
      </w:r>
      <w:r w:rsidRPr="00E80D05">
        <w:rPr>
          <w:rFonts w:ascii="Arial" w:hAnsi="Arial" w:cs="Arial"/>
        </w:rPr>
        <w:t>standards</w:t>
      </w:r>
      <w:r w:rsidRPr="00E80D05">
        <w:rPr>
          <w:rFonts w:ascii="Arial" w:eastAsia="Times New Roman" w:hAnsi="Arial" w:cs="Arial"/>
        </w:rPr>
        <w:t xml:space="preserve"> </w:t>
      </w:r>
      <w:r w:rsidRPr="00E80D05">
        <w:rPr>
          <w:rFonts w:ascii="Arial" w:hAnsi="Arial" w:cs="Arial"/>
        </w:rPr>
        <w:t>organisations</w:t>
      </w:r>
      <w:r w:rsidRPr="00E80D05">
        <w:rPr>
          <w:rFonts w:ascii="Arial" w:eastAsia="Times New Roman" w:hAnsi="Arial" w:cs="Arial"/>
        </w:rPr>
        <w:t xml:space="preserve"> </w:t>
      </w:r>
      <w:r w:rsidRPr="00E80D05">
        <w:rPr>
          <w:rFonts w:ascii="Arial" w:hAnsi="Arial" w:cs="Arial"/>
        </w:rPr>
        <w:t>to</w:t>
      </w:r>
      <w:r w:rsidRPr="00E80D05">
        <w:rPr>
          <w:rFonts w:ascii="Arial" w:eastAsia="Times New Roman" w:hAnsi="Arial" w:cs="Arial"/>
        </w:rPr>
        <w:t xml:space="preserve"> </w:t>
      </w:r>
      <w:r w:rsidRPr="00E80D05">
        <w:rPr>
          <w:rFonts w:ascii="Arial" w:hAnsi="Arial" w:cs="Arial"/>
        </w:rPr>
        <w:t>write</w:t>
      </w:r>
      <w:r w:rsidRPr="00E80D05">
        <w:rPr>
          <w:rFonts w:ascii="Arial" w:eastAsia="Times New Roman" w:hAnsi="Arial" w:cs="Arial"/>
        </w:rPr>
        <w:t xml:space="preserve"> </w:t>
      </w:r>
      <w:r w:rsidRPr="00E80D05">
        <w:rPr>
          <w:rFonts w:ascii="Arial" w:hAnsi="Arial" w:cs="Arial"/>
        </w:rPr>
        <w:t>guidelines</w:t>
      </w:r>
      <w:r w:rsidRPr="00E80D05">
        <w:rPr>
          <w:rFonts w:ascii="Arial" w:eastAsia="Times New Roman" w:hAnsi="Arial" w:cs="Arial"/>
        </w:rPr>
        <w:t xml:space="preserve"> </w:t>
      </w:r>
      <w:r w:rsidRPr="000D19E4">
        <w:rPr>
          <w:rFonts w:ascii="Arial" w:hAnsi="Arial" w:cs="Arial"/>
        </w:rPr>
        <w:t>that</w:t>
      </w:r>
      <w:r w:rsidRPr="000D19E4">
        <w:rPr>
          <w:rFonts w:ascii="Arial" w:eastAsia="Times New Roman" w:hAnsi="Arial" w:cs="Arial"/>
        </w:rPr>
        <w:t xml:space="preserve"> </w:t>
      </w:r>
      <w:r w:rsidRPr="000D19E4">
        <w:rPr>
          <w:rFonts w:ascii="Arial" w:hAnsi="Arial" w:cs="Arial"/>
        </w:rPr>
        <w:t>take</w:t>
      </w:r>
      <w:r w:rsidRPr="000D19E4">
        <w:rPr>
          <w:rFonts w:ascii="Arial" w:eastAsia="Times New Roman" w:hAnsi="Arial" w:cs="Arial"/>
        </w:rPr>
        <w:t xml:space="preserve"> </w:t>
      </w:r>
      <w:r w:rsidRPr="000D19E4">
        <w:rPr>
          <w:rFonts w:ascii="Arial" w:hAnsi="Arial" w:cs="Arial"/>
        </w:rPr>
        <w:t>into</w:t>
      </w:r>
      <w:r w:rsidRPr="000D19E4">
        <w:rPr>
          <w:rFonts w:ascii="Arial" w:eastAsia="Times New Roman" w:hAnsi="Arial" w:cs="Arial"/>
        </w:rPr>
        <w:t xml:space="preserve"> </w:t>
      </w:r>
      <w:r w:rsidRPr="000D19E4">
        <w:rPr>
          <w:rFonts w:ascii="Arial" w:hAnsi="Arial" w:cs="Arial"/>
        </w:rPr>
        <w:t>account</w:t>
      </w:r>
      <w:r w:rsidRPr="000D19E4">
        <w:rPr>
          <w:rFonts w:ascii="Arial" w:eastAsia="Times New Roman" w:hAnsi="Arial" w:cs="Arial"/>
        </w:rPr>
        <w:t xml:space="preserve"> </w:t>
      </w:r>
      <w:r w:rsidRPr="000D19E4">
        <w:rPr>
          <w:rFonts w:ascii="Arial" w:hAnsi="Arial" w:cs="Arial"/>
        </w:rPr>
        <w:t>the</w:t>
      </w:r>
      <w:r w:rsidRPr="000D19E4">
        <w:rPr>
          <w:rFonts w:ascii="Arial" w:eastAsia="Times New Roman" w:hAnsi="Arial" w:cs="Arial"/>
        </w:rPr>
        <w:t xml:space="preserve"> </w:t>
      </w:r>
      <w:r w:rsidRPr="000D19E4">
        <w:rPr>
          <w:rFonts w:ascii="Arial" w:hAnsi="Arial" w:cs="Arial"/>
        </w:rPr>
        <w:t>Section</w:t>
      </w:r>
      <w:r w:rsidRPr="000D19E4">
        <w:rPr>
          <w:rFonts w:ascii="Arial" w:eastAsia="Times New Roman" w:hAnsi="Arial" w:cs="Arial"/>
        </w:rPr>
        <w:t xml:space="preserve"> </w:t>
      </w:r>
      <w:r w:rsidRPr="000D19E4">
        <w:rPr>
          <w:rFonts w:ascii="Arial" w:hAnsi="Arial" w:cs="Arial"/>
        </w:rPr>
        <w:t>508</w:t>
      </w:r>
      <w:r w:rsidRPr="000D19E4">
        <w:rPr>
          <w:rFonts w:ascii="Arial" w:eastAsia="Times New Roman" w:hAnsi="Arial" w:cs="Arial"/>
        </w:rPr>
        <w:t xml:space="preserve"> </w:t>
      </w:r>
      <w:r w:rsidRPr="000D19E4">
        <w:rPr>
          <w:rFonts w:ascii="Arial" w:hAnsi="Arial" w:cs="Arial"/>
        </w:rPr>
        <w:t>Guidelines.</w:t>
      </w:r>
      <w:r w:rsidRPr="00E80D05">
        <w:rPr>
          <w:rFonts w:ascii="Arial" w:eastAsia="Times New Roman" w:hAnsi="Arial" w:cs="Arial"/>
        </w:rPr>
        <w:t xml:space="preserve"> </w:t>
      </w:r>
      <w:r w:rsidRPr="00E80D05">
        <w:rPr>
          <w:rFonts w:ascii="Arial" w:hAnsi="Arial" w:cs="Arial"/>
        </w:rPr>
        <w:t>It</w:t>
      </w:r>
      <w:r w:rsidRPr="00E80D05">
        <w:rPr>
          <w:rFonts w:ascii="Arial" w:eastAsia="Times New Roman" w:hAnsi="Arial" w:cs="Arial"/>
        </w:rPr>
        <w:t xml:space="preserve"> </w:t>
      </w:r>
      <w:r w:rsidRPr="00E80D05">
        <w:rPr>
          <w:rFonts w:ascii="Arial" w:hAnsi="Arial" w:cs="Arial"/>
        </w:rPr>
        <w:t>is</w:t>
      </w:r>
      <w:r w:rsidRPr="00E80D05">
        <w:rPr>
          <w:rFonts w:ascii="Arial" w:eastAsia="Times New Roman" w:hAnsi="Arial" w:cs="Arial"/>
        </w:rPr>
        <w:t xml:space="preserve"> </w:t>
      </w:r>
      <w:r w:rsidRPr="00E80D05">
        <w:rPr>
          <w:rFonts w:ascii="Arial" w:hAnsi="Arial" w:cs="Arial"/>
        </w:rPr>
        <w:t>called</w:t>
      </w:r>
      <w:r w:rsidRPr="00E80D05">
        <w:rPr>
          <w:rFonts w:ascii="Arial" w:eastAsia="Times New Roman" w:hAnsi="Arial" w:cs="Arial"/>
        </w:rPr>
        <w:t xml:space="preserve"> </w:t>
      </w:r>
      <w:r w:rsidRPr="00E80D05">
        <w:rPr>
          <w:rFonts w:ascii="Arial" w:hAnsi="Arial" w:cs="Arial"/>
        </w:rPr>
        <w:t>Mandate</w:t>
      </w:r>
      <w:r w:rsidRPr="00E80D05">
        <w:rPr>
          <w:rFonts w:ascii="Arial" w:eastAsia="Times New Roman" w:hAnsi="Arial" w:cs="Arial"/>
        </w:rPr>
        <w:t xml:space="preserve"> </w:t>
      </w:r>
      <w:r w:rsidRPr="00E80D05">
        <w:rPr>
          <w:rFonts w:ascii="Arial" w:hAnsi="Arial" w:cs="Arial"/>
        </w:rPr>
        <w:t>376.</w:t>
      </w:r>
      <w:r w:rsidRPr="00E80D05">
        <w:rPr>
          <w:rFonts w:ascii="Arial" w:eastAsia="Times New Roman" w:hAnsi="Arial" w:cs="Arial"/>
        </w:rPr>
        <w:t xml:space="preserve"> </w:t>
      </w:r>
      <w:r>
        <w:rPr>
          <w:rFonts w:ascii="Arial" w:eastAsia="Times New Roman" w:hAnsi="Arial" w:cs="Arial"/>
        </w:rPr>
        <w:t xml:space="preserve">Future European legislation may make the guidelines mandatory. </w:t>
      </w:r>
      <w:r w:rsidRPr="00E80D05">
        <w:rPr>
          <w:rFonts w:ascii="Arial" w:hAnsi="Arial" w:cs="Arial"/>
        </w:rPr>
        <w:t>This</w:t>
      </w:r>
      <w:r w:rsidRPr="00E80D05">
        <w:rPr>
          <w:rFonts w:ascii="Arial" w:eastAsia="Times New Roman" w:hAnsi="Arial" w:cs="Arial"/>
        </w:rPr>
        <w:t xml:space="preserve"> </w:t>
      </w:r>
      <w:r>
        <w:rPr>
          <w:rFonts w:ascii="Arial" w:eastAsia="Times New Roman" w:hAnsi="Arial" w:cs="Arial"/>
        </w:rPr>
        <w:t xml:space="preserve">standards </w:t>
      </w:r>
      <w:r w:rsidRPr="00E80D05">
        <w:rPr>
          <w:rFonts w:ascii="Arial" w:hAnsi="Arial" w:cs="Arial"/>
        </w:rPr>
        <w:t>work</w:t>
      </w:r>
      <w:r w:rsidRPr="00E80D05">
        <w:rPr>
          <w:rFonts w:ascii="Arial" w:eastAsia="Times New Roman" w:hAnsi="Arial" w:cs="Arial"/>
        </w:rPr>
        <w:t xml:space="preserve"> </w:t>
      </w:r>
      <w:r w:rsidRPr="00E80D05">
        <w:rPr>
          <w:rFonts w:ascii="Arial" w:hAnsi="Arial" w:cs="Arial"/>
        </w:rPr>
        <w:t>is</w:t>
      </w:r>
      <w:r w:rsidRPr="00E80D05">
        <w:rPr>
          <w:rFonts w:ascii="Arial" w:eastAsia="Times New Roman" w:hAnsi="Arial" w:cs="Arial"/>
        </w:rPr>
        <w:t xml:space="preserve"> </w:t>
      </w:r>
      <w:r w:rsidRPr="00E80D05">
        <w:rPr>
          <w:rFonts w:ascii="Arial" w:hAnsi="Arial" w:cs="Arial"/>
        </w:rPr>
        <w:t>under</w:t>
      </w:r>
      <w:r w:rsidRPr="00E80D05">
        <w:rPr>
          <w:rFonts w:ascii="Arial" w:eastAsia="Times New Roman" w:hAnsi="Arial" w:cs="Arial"/>
        </w:rPr>
        <w:t xml:space="preserve"> </w:t>
      </w:r>
      <w:r w:rsidRPr="00E80D05">
        <w:rPr>
          <w:rFonts w:ascii="Arial" w:hAnsi="Arial" w:cs="Arial"/>
        </w:rPr>
        <w:t>way</w:t>
      </w:r>
      <w:r w:rsidRPr="00E80D05">
        <w:rPr>
          <w:rFonts w:ascii="Arial" w:eastAsia="Times New Roman" w:hAnsi="Arial" w:cs="Arial"/>
        </w:rPr>
        <w:t xml:space="preserve"> </w:t>
      </w:r>
      <w:r w:rsidRPr="00E80D05">
        <w:rPr>
          <w:rFonts w:ascii="Arial" w:hAnsi="Arial" w:cs="Arial"/>
        </w:rPr>
        <w:t>and</w:t>
      </w:r>
      <w:r w:rsidRPr="00E80D05">
        <w:rPr>
          <w:rFonts w:ascii="Arial" w:eastAsia="Times New Roman" w:hAnsi="Arial" w:cs="Arial"/>
        </w:rPr>
        <w:t xml:space="preserve"> </w:t>
      </w:r>
      <w:r w:rsidRPr="00E80D05">
        <w:rPr>
          <w:rFonts w:ascii="Arial" w:hAnsi="Arial" w:cs="Arial"/>
        </w:rPr>
        <w:t>will</w:t>
      </w:r>
      <w:r w:rsidRPr="00E80D05">
        <w:rPr>
          <w:rFonts w:ascii="Arial" w:eastAsia="Times New Roman" w:hAnsi="Arial" w:cs="Arial"/>
        </w:rPr>
        <w:t xml:space="preserve"> </w:t>
      </w:r>
      <w:r w:rsidRPr="00E80D05">
        <w:rPr>
          <w:rFonts w:ascii="Arial" w:hAnsi="Arial" w:cs="Arial"/>
        </w:rPr>
        <w:t>include</w:t>
      </w:r>
      <w:r w:rsidRPr="00E80D05">
        <w:rPr>
          <w:rFonts w:ascii="Arial" w:eastAsia="Times New Roman" w:hAnsi="Arial" w:cs="Arial"/>
        </w:rPr>
        <w:t xml:space="preserve"> </w:t>
      </w:r>
      <w:r w:rsidRPr="00E80D05">
        <w:rPr>
          <w:rFonts w:ascii="Arial" w:hAnsi="Arial" w:cs="Arial"/>
        </w:rPr>
        <w:t>a</w:t>
      </w:r>
      <w:r w:rsidRPr="00E80D05">
        <w:rPr>
          <w:rFonts w:ascii="Arial" w:eastAsia="Times New Roman" w:hAnsi="Arial" w:cs="Arial"/>
        </w:rPr>
        <w:t xml:space="preserve"> </w:t>
      </w:r>
      <w:r w:rsidRPr="00E80D05">
        <w:rPr>
          <w:rFonts w:ascii="Arial" w:hAnsi="Arial" w:cs="Arial"/>
        </w:rPr>
        <w:t>toolkit</w:t>
      </w:r>
      <w:r w:rsidRPr="00E80D05">
        <w:rPr>
          <w:rFonts w:ascii="Arial" w:eastAsia="Times New Roman" w:hAnsi="Arial" w:cs="Arial"/>
        </w:rPr>
        <w:t xml:space="preserve"> </w:t>
      </w:r>
      <w:r w:rsidRPr="00E80D05">
        <w:rPr>
          <w:rFonts w:ascii="Arial" w:hAnsi="Arial" w:cs="Arial"/>
        </w:rPr>
        <w:t>to</w:t>
      </w:r>
      <w:r w:rsidRPr="00E80D05">
        <w:rPr>
          <w:rFonts w:ascii="Arial" w:eastAsia="Times New Roman" w:hAnsi="Arial" w:cs="Arial"/>
        </w:rPr>
        <w:t xml:space="preserve"> </w:t>
      </w:r>
      <w:r w:rsidRPr="00E80D05">
        <w:rPr>
          <w:rFonts w:ascii="Arial" w:hAnsi="Arial" w:cs="Arial"/>
        </w:rPr>
        <w:t>help</w:t>
      </w:r>
      <w:r w:rsidRPr="00E80D05">
        <w:rPr>
          <w:rFonts w:ascii="Arial" w:eastAsia="Times New Roman" w:hAnsi="Arial" w:cs="Arial"/>
        </w:rPr>
        <w:t xml:space="preserve"> </w:t>
      </w:r>
      <w:r w:rsidRPr="00E80D05">
        <w:rPr>
          <w:rFonts w:ascii="Arial" w:hAnsi="Arial" w:cs="Arial"/>
        </w:rPr>
        <w:t>suppliers</w:t>
      </w:r>
      <w:r w:rsidRPr="00E80D05">
        <w:rPr>
          <w:rFonts w:ascii="Arial" w:eastAsia="Times New Roman" w:hAnsi="Arial" w:cs="Arial"/>
        </w:rPr>
        <w:t xml:space="preserve"> </w:t>
      </w:r>
      <w:r w:rsidRPr="00E80D05">
        <w:rPr>
          <w:rFonts w:ascii="Arial" w:hAnsi="Arial" w:cs="Arial"/>
        </w:rPr>
        <w:t>of</w:t>
      </w:r>
      <w:r w:rsidRPr="00E80D05">
        <w:rPr>
          <w:rFonts w:ascii="Arial" w:eastAsia="Times New Roman" w:hAnsi="Arial" w:cs="Arial"/>
        </w:rPr>
        <w:t xml:space="preserve"> </w:t>
      </w:r>
      <w:r w:rsidRPr="00E80D05">
        <w:rPr>
          <w:rFonts w:ascii="Arial" w:hAnsi="Arial" w:cs="Arial"/>
        </w:rPr>
        <w:t>ICT</w:t>
      </w:r>
      <w:r w:rsidRPr="00E80D05">
        <w:rPr>
          <w:rFonts w:ascii="Arial" w:eastAsia="Times New Roman" w:hAnsi="Arial" w:cs="Arial"/>
        </w:rPr>
        <w:t xml:space="preserve"> </w:t>
      </w:r>
      <w:r w:rsidRPr="00E80D05">
        <w:rPr>
          <w:rFonts w:ascii="Arial" w:hAnsi="Arial" w:cs="Arial"/>
        </w:rPr>
        <w:t>goods</w:t>
      </w:r>
      <w:r w:rsidRPr="00E80D05">
        <w:rPr>
          <w:rFonts w:ascii="Arial" w:eastAsia="Times New Roman" w:hAnsi="Arial" w:cs="Arial"/>
        </w:rPr>
        <w:t xml:space="preserve"> </w:t>
      </w:r>
      <w:r w:rsidRPr="00E80D05">
        <w:rPr>
          <w:rFonts w:ascii="Arial" w:hAnsi="Arial" w:cs="Arial"/>
        </w:rPr>
        <w:t>and</w:t>
      </w:r>
      <w:r w:rsidRPr="00E80D05">
        <w:rPr>
          <w:rFonts w:ascii="Arial" w:eastAsia="Times New Roman" w:hAnsi="Arial" w:cs="Arial"/>
        </w:rPr>
        <w:t xml:space="preserve"> </w:t>
      </w:r>
      <w:r w:rsidRPr="00E80D05">
        <w:rPr>
          <w:rFonts w:ascii="Arial" w:hAnsi="Arial" w:cs="Arial"/>
        </w:rPr>
        <w:t>services</w:t>
      </w:r>
      <w:r w:rsidRPr="00E80D05">
        <w:rPr>
          <w:rFonts w:ascii="Arial" w:eastAsia="Times New Roman" w:hAnsi="Arial" w:cs="Arial"/>
        </w:rPr>
        <w:t xml:space="preserve"> </w:t>
      </w:r>
      <w:r w:rsidRPr="00E80D05">
        <w:rPr>
          <w:rFonts w:ascii="Arial" w:hAnsi="Arial" w:cs="Arial"/>
        </w:rPr>
        <w:t>to</w:t>
      </w:r>
      <w:r w:rsidRPr="00E80D05">
        <w:rPr>
          <w:rFonts w:ascii="Arial" w:eastAsia="Times New Roman" w:hAnsi="Arial" w:cs="Arial"/>
        </w:rPr>
        <w:t xml:space="preserve"> </w:t>
      </w:r>
      <w:r w:rsidRPr="00E80D05">
        <w:rPr>
          <w:rFonts w:ascii="Arial" w:hAnsi="Arial" w:cs="Arial"/>
        </w:rPr>
        <w:t>better</w:t>
      </w:r>
      <w:r w:rsidRPr="00E80D05">
        <w:rPr>
          <w:rFonts w:ascii="Arial" w:eastAsia="Times New Roman" w:hAnsi="Arial" w:cs="Arial"/>
        </w:rPr>
        <w:t xml:space="preserve"> </w:t>
      </w:r>
      <w:r w:rsidRPr="00E80D05">
        <w:rPr>
          <w:rFonts w:ascii="Arial" w:hAnsi="Arial" w:cs="Arial"/>
        </w:rPr>
        <w:t>understand</w:t>
      </w:r>
      <w:r w:rsidRPr="00E80D05">
        <w:rPr>
          <w:rFonts w:ascii="Arial" w:eastAsia="Times New Roman" w:hAnsi="Arial" w:cs="Arial"/>
        </w:rPr>
        <w:t xml:space="preserve"> </w:t>
      </w:r>
      <w:r w:rsidRPr="00E80D05">
        <w:rPr>
          <w:rFonts w:ascii="Arial" w:hAnsi="Arial" w:cs="Arial"/>
        </w:rPr>
        <w:t>what</w:t>
      </w:r>
      <w:r w:rsidRPr="00E80D05">
        <w:rPr>
          <w:rFonts w:ascii="Arial" w:eastAsia="Times New Roman" w:hAnsi="Arial" w:cs="Arial"/>
        </w:rPr>
        <w:t xml:space="preserve"> </w:t>
      </w:r>
      <w:r w:rsidRPr="00E80D05">
        <w:rPr>
          <w:rFonts w:ascii="Arial" w:hAnsi="Arial" w:cs="Arial"/>
        </w:rPr>
        <w:t>is</w:t>
      </w:r>
      <w:r w:rsidRPr="00E80D05">
        <w:rPr>
          <w:rFonts w:ascii="Arial" w:eastAsia="Times New Roman" w:hAnsi="Arial" w:cs="Arial"/>
        </w:rPr>
        <w:t xml:space="preserve"> </w:t>
      </w:r>
      <w:r w:rsidRPr="00E80D05">
        <w:rPr>
          <w:rFonts w:ascii="Arial" w:hAnsi="Arial" w:cs="Arial"/>
        </w:rPr>
        <w:t>involved</w:t>
      </w:r>
      <w:r w:rsidRPr="00E80D05">
        <w:rPr>
          <w:rFonts w:ascii="Arial" w:eastAsia="Times New Roman" w:hAnsi="Arial" w:cs="Arial"/>
        </w:rPr>
        <w:t xml:space="preserve"> </w:t>
      </w:r>
      <w:r w:rsidRPr="00E80D05">
        <w:rPr>
          <w:rFonts w:ascii="Arial" w:hAnsi="Arial" w:cs="Arial"/>
        </w:rPr>
        <w:t>with</w:t>
      </w:r>
      <w:r w:rsidRPr="00E80D05">
        <w:rPr>
          <w:rFonts w:ascii="Arial" w:eastAsia="Times New Roman" w:hAnsi="Arial" w:cs="Arial"/>
        </w:rPr>
        <w:t xml:space="preserve"> </w:t>
      </w:r>
      <w:r w:rsidRPr="00E80D05">
        <w:rPr>
          <w:rFonts w:ascii="Arial" w:hAnsi="Arial" w:cs="Arial"/>
        </w:rPr>
        <w:t>supplying</w:t>
      </w:r>
      <w:r w:rsidRPr="00E80D05">
        <w:rPr>
          <w:rFonts w:ascii="Arial" w:eastAsia="Times New Roman" w:hAnsi="Arial" w:cs="Arial"/>
        </w:rPr>
        <w:t xml:space="preserve"> </w:t>
      </w:r>
      <w:r w:rsidRPr="00E80D05">
        <w:rPr>
          <w:rFonts w:ascii="Arial" w:hAnsi="Arial" w:cs="Arial"/>
        </w:rPr>
        <w:t>products</w:t>
      </w:r>
      <w:r w:rsidRPr="00E80D05">
        <w:rPr>
          <w:rFonts w:ascii="Arial" w:eastAsia="Times New Roman" w:hAnsi="Arial" w:cs="Arial"/>
        </w:rPr>
        <w:t xml:space="preserve"> </w:t>
      </w:r>
      <w:r w:rsidRPr="00E80D05">
        <w:rPr>
          <w:rFonts w:ascii="Arial" w:hAnsi="Arial" w:cs="Arial"/>
        </w:rPr>
        <w:t>with</w:t>
      </w:r>
      <w:r w:rsidRPr="00E80D05">
        <w:rPr>
          <w:rFonts w:ascii="Arial" w:eastAsia="Times New Roman" w:hAnsi="Arial" w:cs="Arial"/>
        </w:rPr>
        <w:t xml:space="preserve"> </w:t>
      </w:r>
      <w:r w:rsidRPr="00E80D05">
        <w:rPr>
          <w:rFonts w:ascii="Arial" w:hAnsi="Arial" w:cs="Arial"/>
        </w:rPr>
        <w:t>accessible</w:t>
      </w:r>
      <w:r w:rsidRPr="00E80D05">
        <w:rPr>
          <w:rFonts w:ascii="Arial" w:eastAsia="Times New Roman" w:hAnsi="Arial" w:cs="Arial"/>
        </w:rPr>
        <w:t xml:space="preserve"> </w:t>
      </w:r>
      <w:r w:rsidRPr="00E80D05">
        <w:rPr>
          <w:rFonts w:ascii="Arial" w:hAnsi="Arial" w:cs="Arial"/>
        </w:rPr>
        <w:t>features.</w:t>
      </w:r>
      <w:r w:rsidRPr="00E80D05">
        <w:rPr>
          <w:rFonts w:ascii="Arial" w:eastAsia="Times New Roman" w:hAnsi="Arial" w:cs="Arial"/>
        </w:rPr>
        <w:t xml:space="preserve"> </w:t>
      </w:r>
    </w:p>
    <w:p w14:paraId="332A3021" w14:textId="77777777" w:rsidR="00516B79" w:rsidRPr="00E80D05" w:rsidRDefault="00516B79" w:rsidP="00516B79">
      <w:pPr>
        <w:rPr>
          <w:rFonts w:ascii="Arial" w:hAnsi="Arial" w:cs="Arial"/>
        </w:rPr>
      </w:pPr>
    </w:p>
    <w:p w14:paraId="74854078" w14:textId="77777777" w:rsidR="00516B79" w:rsidRPr="00CE1DFE" w:rsidRDefault="00516B79" w:rsidP="00CE1DFE">
      <w:pPr>
        <w:pStyle w:val="Heading3"/>
        <w:rPr>
          <w:rFonts w:ascii="Arial" w:hAnsi="Arial" w:cs="Arial"/>
          <w:color w:val="auto"/>
        </w:rPr>
      </w:pPr>
      <w:r w:rsidRPr="00CE1DFE">
        <w:rPr>
          <w:rFonts w:ascii="Arial" w:hAnsi="Arial" w:cs="Arial"/>
          <w:color w:val="auto"/>
        </w:rPr>
        <w:t>What is happening in Australia?</w:t>
      </w:r>
    </w:p>
    <w:p w14:paraId="37073DAC" w14:textId="3E56FC8F" w:rsidR="00516B79" w:rsidRPr="00E80D05" w:rsidRDefault="00516B79" w:rsidP="00516B79">
      <w:pPr>
        <w:rPr>
          <w:rFonts w:ascii="Arial" w:eastAsia="Times New Roman" w:hAnsi="Arial" w:cs="Arial"/>
        </w:rPr>
      </w:pPr>
      <w:r w:rsidRPr="00E80D05">
        <w:rPr>
          <w:rFonts w:ascii="Arial" w:hAnsi="Arial" w:cs="Arial"/>
        </w:rPr>
        <w:t>Australia</w:t>
      </w:r>
      <w:r w:rsidRPr="00E80D05">
        <w:rPr>
          <w:rFonts w:ascii="Arial" w:eastAsia="Times New Roman" w:hAnsi="Arial" w:cs="Arial"/>
        </w:rPr>
        <w:t xml:space="preserve"> </w:t>
      </w:r>
      <w:r w:rsidRPr="00E80D05">
        <w:rPr>
          <w:rFonts w:ascii="Arial" w:hAnsi="Arial" w:cs="Arial"/>
        </w:rPr>
        <w:t>does</w:t>
      </w:r>
      <w:r w:rsidRPr="00E80D05">
        <w:rPr>
          <w:rFonts w:ascii="Arial" w:eastAsia="Times New Roman" w:hAnsi="Arial" w:cs="Arial"/>
        </w:rPr>
        <w:t xml:space="preserve"> </w:t>
      </w:r>
      <w:r w:rsidRPr="00E80D05">
        <w:rPr>
          <w:rFonts w:ascii="Arial" w:hAnsi="Arial" w:cs="Arial"/>
        </w:rPr>
        <w:t>not</w:t>
      </w:r>
      <w:r w:rsidRPr="00E80D05">
        <w:rPr>
          <w:rFonts w:ascii="Arial" w:eastAsia="Times New Roman" w:hAnsi="Arial" w:cs="Arial"/>
        </w:rPr>
        <w:t xml:space="preserve"> </w:t>
      </w:r>
      <w:r w:rsidRPr="00E80D05">
        <w:rPr>
          <w:rFonts w:ascii="Arial" w:hAnsi="Arial" w:cs="Arial"/>
        </w:rPr>
        <w:t>have</w:t>
      </w:r>
      <w:r w:rsidRPr="00E80D05">
        <w:rPr>
          <w:rFonts w:ascii="Arial" w:eastAsia="Times New Roman" w:hAnsi="Arial" w:cs="Arial"/>
        </w:rPr>
        <w:t xml:space="preserve"> </w:t>
      </w:r>
      <w:r w:rsidRPr="00E80D05">
        <w:rPr>
          <w:rFonts w:ascii="Arial" w:hAnsi="Arial" w:cs="Arial"/>
        </w:rPr>
        <w:t>any</w:t>
      </w:r>
      <w:r w:rsidRPr="00E80D05">
        <w:rPr>
          <w:rFonts w:ascii="Arial" w:eastAsia="Times New Roman" w:hAnsi="Arial" w:cs="Arial"/>
        </w:rPr>
        <w:t xml:space="preserve"> </w:t>
      </w:r>
      <w:r w:rsidRPr="00E80D05">
        <w:rPr>
          <w:rFonts w:ascii="Arial" w:hAnsi="Arial" w:cs="Arial"/>
        </w:rPr>
        <w:t>accessibility</w:t>
      </w:r>
      <w:r w:rsidRPr="00E80D05">
        <w:rPr>
          <w:rFonts w:ascii="Arial" w:eastAsia="Times New Roman" w:hAnsi="Arial" w:cs="Arial"/>
        </w:rPr>
        <w:t xml:space="preserve"> </w:t>
      </w:r>
      <w:r w:rsidRPr="00E80D05">
        <w:rPr>
          <w:rFonts w:ascii="Arial" w:hAnsi="Arial" w:cs="Arial"/>
        </w:rPr>
        <w:t>criteria</w:t>
      </w:r>
      <w:r w:rsidRPr="00E80D05">
        <w:rPr>
          <w:rFonts w:ascii="Arial" w:eastAsia="Times New Roman" w:hAnsi="Arial" w:cs="Arial"/>
        </w:rPr>
        <w:t xml:space="preserve"> </w:t>
      </w:r>
      <w:r w:rsidRPr="00E80D05">
        <w:rPr>
          <w:rFonts w:ascii="Arial" w:hAnsi="Arial" w:cs="Arial"/>
        </w:rPr>
        <w:t>in</w:t>
      </w:r>
      <w:r w:rsidRPr="00E80D05">
        <w:rPr>
          <w:rFonts w:ascii="Arial" w:eastAsia="Times New Roman" w:hAnsi="Arial" w:cs="Arial"/>
        </w:rPr>
        <w:t xml:space="preserve"> </w:t>
      </w:r>
      <w:r w:rsidRPr="00E80D05">
        <w:rPr>
          <w:rFonts w:ascii="Arial" w:hAnsi="Arial" w:cs="Arial"/>
        </w:rPr>
        <w:t>its</w:t>
      </w:r>
      <w:r w:rsidRPr="00E80D05">
        <w:rPr>
          <w:rFonts w:ascii="Arial" w:eastAsia="Times New Roman" w:hAnsi="Arial" w:cs="Arial"/>
        </w:rPr>
        <w:t xml:space="preserve"> </w:t>
      </w:r>
      <w:r w:rsidRPr="00E80D05">
        <w:rPr>
          <w:rFonts w:ascii="Arial" w:hAnsi="Arial" w:cs="Arial"/>
        </w:rPr>
        <w:t>government</w:t>
      </w:r>
      <w:r w:rsidRPr="00E80D05">
        <w:rPr>
          <w:rFonts w:ascii="Arial" w:eastAsia="Times New Roman" w:hAnsi="Arial" w:cs="Arial"/>
        </w:rPr>
        <w:t xml:space="preserve"> </w:t>
      </w:r>
      <w:r w:rsidRPr="00E80D05">
        <w:rPr>
          <w:rFonts w:ascii="Arial" w:hAnsi="Arial" w:cs="Arial"/>
        </w:rPr>
        <w:t>ICT</w:t>
      </w:r>
      <w:r w:rsidRPr="00E80D05">
        <w:rPr>
          <w:rFonts w:ascii="Arial" w:eastAsia="Times New Roman" w:hAnsi="Arial" w:cs="Arial"/>
        </w:rPr>
        <w:t xml:space="preserve"> </w:t>
      </w:r>
      <w:r w:rsidRPr="00E80D05">
        <w:rPr>
          <w:rFonts w:ascii="Arial" w:hAnsi="Arial" w:cs="Arial"/>
        </w:rPr>
        <w:t>p</w:t>
      </w:r>
      <w:r>
        <w:rPr>
          <w:rFonts w:ascii="Arial" w:hAnsi="Arial" w:cs="Arial"/>
        </w:rPr>
        <w:t>rocurement policies</w:t>
      </w:r>
      <w:r w:rsidRPr="00E80D05">
        <w:rPr>
          <w:rFonts w:ascii="Arial" w:hAnsi="Arial" w:cs="Arial"/>
        </w:rPr>
        <w:t>.</w:t>
      </w:r>
      <w:r w:rsidRPr="00E80D05">
        <w:rPr>
          <w:rFonts w:ascii="Arial" w:eastAsia="Times New Roman" w:hAnsi="Arial" w:cs="Arial"/>
        </w:rPr>
        <w:t xml:space="preserve"> </w:t>
      </w:r>
      <w:r w:rsidR="007B25D6" w:rsidRPr="00E80D05">
        <w:rPr>
          <w:rFonts w:ascii="Arial" w:hAnsi="Arial" w:cs="Arial"/>
        </w:rPr>
        <w:t>The</w:t>
      </w:r>
      <w:r w:rsidR="006E6615">
        <w:rPr>
          <w:rFonts w:ascii="Arial" w:hAnsi="Arial" w:cs="Arial"/>
        </w:rPr>
        <w:t xml:space="preserve"> number of </w:t>
      </w:r>
      <w:r w:rsidR="006E6615" w:rsidRPr="00E80D05">
        <w:rPr>
          <w:rFonts w:ascii="Arial" w:hAnsi="Arial" w:cs="Arial"/>
        </w:rPr>
        <w:t>people</w:t>
      </w:r>
      <w:r w:rsidR="006E6615" w:rsidRPr="00E80D05">
        <w:rPr>
          <w:rFonts w:ascii="Arial" w:eastAsia="Times New Roman" w:hAnsi="Arial" w:cs="Arial"/>
        </w:rPr>
        <w:t xml:space="preserve"> </w:t>
      </w:r>
      <w:r w:rsidR="006E6615" w:rsidRPr="00E80D05">
        <w:rPr>
          <w:rFonts w:ascii="Arial" w:hAnsi="Arial" w:cs="Arial"/>
        </w:rPr>
        <w:t>with</w:t>
      </w:r>
      <w:r w:rsidR="006E6615" w:rsidRPr="00E80D05">
        <w:rPr>
          <w:rFonts w:ascii="Arial" w:eastAsia="Times New Roman" w:hAnsi="Arial" w:cs="Arial"/>
        </w:rPr>
        <w:t xml:space="preserve"> </w:t>
      </w:r>
      <w:r w:rsidR="006E6615" w:rsidRPr="00E80D05">
        <w:rPr>
          <w:rFonts w:ascii="Arial" w:hAnsi="Arial" w:cs="Arial"/>
        </w:rPr>
        <w:t>disabilities</w:t>
      </w:r>
      <w:r w:rsidR="006E6615" w:rsidRPr="00E80D05">
        <w:rPr>
          <w:rFonts w:ascii="Arial" w:eastAsia="Times New Roman" w:hAnsi="Arial" w:cs="Arial"/>
        </w:rPr>
        <w:t xml:space="preserve"> </w:t>
      </w:r>
      <w:r w:rsidR="006E6615">
        <w:rPr>
          <w:rFonts w:ascii="Arial" w:eastAsia="Times New Roman" w:hAnsi="Arial" w:cs="Arial"/>
        </w:rPr>
        <w:t xml:space="preserve">employed by the </w:t>
      </w:r>
      <w:r w:rsidR="007B25D6" w:rsidRPr="00E80D05">
        <w:rPr>
          <w:rFonts w:ascii="Arial" w:hAnsi="Arial" w:cs="Arial"/>
        </w:rPr>
        <w:t>Federal</w:t>
      </w:r>
      <w:r w:rsidR="007B25D6" w:rsidRPr="00E80D05">
        <w:rPr>
          <w:rFonts w:ascii="Arial" w:eastAsia="Times New Roman" w:hAnsi="Arial" w:cs="Arial"/>
        </w:rPr>
        <w:t xml:space="preserve"> </w:t>
      </w:r>
      <w:r w:rsidR="007B25D6" w:rsidRPr="00E80D05">
        <w:rPr>
          <w:rFonts w:ascii="Arial" w:hAnsi="Arial" w:cs="Arial"/>
        </w:rPr>
        <w:t>Government</w:t>
      </w:r>
      <w:r w:rsidR="007B25D6" w:rsidRPr="00E80D05">
        <w:rPr>
          <w:rFonts w:ascii="Arial" w:eastAsia="Times New Roman" w:hAnsi="Arial" w:cs="Arial"/>
        </w:rPr>
        <w:t xml:space="preserve"> </w:t>
      </w:r>
      <w:r w:rsidR="007B25D6" w:rsidRPr="00E80D05">
        <w:rPr>
          <w:rFonts w:ascii="Arial" w:hAnsi="Arial" w:cs="Arial"/>
        </w:rPr>
        <w:t>has</w:t>
      </w:r>
      <w:r w:rsidR="007B25D6" w:rsidRPr="00E80D05">
        <w:rPr>
          <w:rFonts w:ascii="Arial" w:eastAsia="Times New Roman" w:hAnsi="Arial" w:cs="Arial"/>
        </w:rPr>
        <w:t xml:space="preserve"> </w:t>
      </w:r>
      <w:r w:rsidR="007B25D6" w:rsidRPr="00E80D05">
        <w:rPr>
          <w:rFonts w:ascii="Arial" w:hAnsi="Arial" w:cs="Arial"/>
        </w:rPr>
        <w:t>been</w:t>
      </w:r>
      <w:r w:rsidR="007B25D6" w:rsidRPr="00E80D05">
        <w:rPr>
          <w:rFonts w:ascii="Arial" w:eastAsia="Times New Roman" w:hAnsi="Arial" w:cs="Arial"/>
        </w:rPr>
        <w:t xml:space="preserve"> </w:t>
      </w:r>
      <w:r w:rsidR="007B25D6" w:rsidRPr="00E80D05">
        <w:rPr>
          <w:rFonts w:ascii="Arial" w:hAnsi="Arial" w:cs="Arial"/>
        </w:rPr>
        <w:t>going</w:t>
      </w:r>
      <w:r w:rsidR="007B25D6" w:rsidRPr="00E80D05">
        <w:rPr>
          <w:rFonts w:ascii="Arial" w:eastAsia="Times New Roman" w:hAnsi="Arial" w:cs="Arial"/>
        </w:rPr>
        <w:t xml:space="preserve"> </w:t>
      </w:r>
      <w:r w:rsidR="007B25D6" w:rsidRPr="00E80D05">
        <w:rPr>
          <w:rFonts w:ascii="Arial" w:hAnsi="Arial" w:cs="Arial"/>
        </w:rPr>
        <w:t>backwards.</w:t>
      </w:r>
      <w:r w:rsidR="007B25D6" w:rsidRPr="00E80D05">
        <w:rPr>
          <w:rFonts w:ascii="Arial" w:eastAsia="Times New Roman" w:hAnsi="Arial" w:cs="Arial"/>
        </w:rPr>
        <w:t xml:space="preserve"> </w:t>
      </w:r>
      <w:r w:rsidR="00D21CAC">
        <w:rPr>
          <w:rFonts w:ascii="Arial" w:eastAsia="Times New Roman" w:hAnsi="Arial" w:cs="Arial"/>
        </w:rPr>
        <w:t>The</w:t>
      </w:r>
      <w:r w:rsidR="007B25D6" w:rsidRPr="00E80D05">
        <w:rPr>
          <w:rFonts w:ascii="Arial" w:eastAsia="Times New Roman" w:hAnsi="Arial" w:cs="Arial"/>
        </w:rPr>
        <w:t xml:space="preserve"> percentage of people with disabilities employed in the Commonwealth public service </w:t>
      </w:r>
      <w:r w:rsidR="00D21CAC">
        <w:rPr>
          <w:rFonts w:ascii="Arial" w:eastAsia="Times New Roman" w:hAnsi="Arial" w:cs="Arial"/>
        </w:rPr>
        <w:t>went from</w:t>
      </w:r>
      <w:r w:rsidR="007B25D6" w:rsidRPr="00E80D05">
        <w:rPr>
          <w:rFonts w:ascii="Arial" w:eastAsia="Times New Roman" w:hAnsi="Arial" w:cs="Arial"/>
        </w:rPr>
        <w:t xml:space="preserve"> 5.5% </w:t>
      </w:r>
      <w:r w:rsidR="00D21CAC">
        <w:rPr>
          <w:rFonts w:ascii="Arial" w:eastAsia="Times New Roman" w:hAnsi="Arial" w:cs="Arial"/>
        </w:rPr>
        <w:t>in 1996 to</w:t>
      </w:r>
      <w:r w:rsidR="007B25D6" w:rsidRPr="00E80D05">
        <w:rPr>
          <w:rFonts w:ascii="Arial" w:eastAsia="Times New Roman" w:hAnsi="Arial" w:cs="Arial"/>
        </w:rPr>
        <w:t xml:space="preserve"> 3.1%</w:t>
      </w:r>
      <w:r w:rsidR="00D21CAC">
        <w:rPr>
          <w:rFonts w:ascii="Arial" w:eastAsia="Times New Roman" w:hAnsi="Arial" w:cs="Arial"/>
        </w:rPr>
        <w:t xml:space="preserve"> in 2010</w:t>
      </w:r>
      <w:r w:rsidR="007B25D6" w:rsidRPr="00E80D05">
        <w:rPr>
          <w:rFonts w:ascii="Arial" w:eastAsia="Times New Roman" w:hAnsi="Arial" w:cs="Arial"/>
        </w:rPr>
        <w:t>.</w:t>
      </w:r>
      <w:r w:rsidR="007B25D6" w:rsidRPr="00E80D05">
        <w:rPr>
          <w:rStyle w:val="FootnoteReference"/>
          <w:rFonts w:ascii="Arial" w:eastAsia="Times New Roman" w:hAnsi="Arial" w:cs="Arial"/>
        </w:rPr>
        <w:footnoteReference w:id="2"/>
      </w:r>
    </w:p>
    <w:p w14:paraId="2BD5AF8D" w14:textId="77777777" w:rsidR="00516B79" w:rsidRPr="00E80D05" w:rsidRDefault="00516B79" w:rsidP="00516B79">
      <w:pPr>
        <w:rPr>
          <w:rFonts w:ascii="Arial" w:hAnsi="Arial" w:cs="Arial"/>
        </w:rPr>
      </w:pPr>
    </w:p>
    <w:p w14:paraId="3FBC7350" w14:textId="19CBEF14" w:rsidR="00516B79" w:rsidRPr="00E80D05" w:rsidRDefault="00516B79" w:rsidP="00516B79">
      <w:pPr>
        <w:rPr>
          <w:rFonts w:ascii="Arial" w:hAnsi="Arial" w:cs="Arial"/>
        </w:rPr>
      </w:pPr>
      <w:r w:rsidRPr="00E80D05">
        <w:rPr>
          <w:rFonts w:ascii="Arial" w:hAnsi="Arial" w:cs="Arial"/>
        </w:rPr>
        <w:t>However,</w:t>
      </w:r>
      <w:r>
        <w:rPr>
          <w:rFonts w:ascii="Arial" w:eastAsia="Times New Roman" w:hAnsi="Arial" w:cs="Arial"/>
        </w:rPr>
        <w:t xml:space="preserve"> </w:t>
      </w:r>
      <w:r>
        <w:rPr>
          <w:rFonts w:ascii="Arial" w:hAnsi="Arial" w:cs="Arial"/>
        </w:rPr>
        <w:t>Australia does have</w:t>
      </w:r>
      <w:r w:rsidRPr="00E80D05">
        <w:rPr>
          <w:rFonts w:ascii="Arial" w:eastAsia="Times New Roman" w:hAnsi="Arial" w:cs="Arial"/>
        </w:rPr>
        <w:t xml:space="preserve"> </w:t>
      </w:r>
      <w:r w:rsidRPr="00E80D05">
        <w:rPr>
          <w:rFonts w:ascii="Arial" w:hAnsi="Arial" w:cs="Arial"/>
        </w:rPr>
        <w:t>a</w:t>
      </w:r>
      <w:r w:rsidRPr="00E80D05">
        <w:rPr>
          <w:rFonts w:ascii="Arial" w:eastAsia="Times New Roman" w:hAnsi="Arial" w:cs="Arial"/>
        </w:rPr>
        <w:t xml:space="preserve"> </w:t>
      </w:r>
      <w:r w:rsidRPr="00E80D05">
        <w:rPr>
          <w:rFonts w:ascii="Arial" w:hAnsi="Arial" w:cs="Arial"/>
        </w:rPr>
        <w:t>Web</w:t>
      </w:r>
      <w:r>
        <w:rPr>
          <w:rFonts w:ascii="Arial" w:hAnsi="Arial" w:cs="Arial"/>
        </w:rPr>
        <w:t>site</w:t>
      </w:r>
      <w:r w:rsidRPr="00E80D05">
        <w:rPr>
          <w:rFonts w:ascii="Arial" w:eastAsia="Times New Roman" w:hAnsi="Arial" w:cs="Arial"/>
        </w:rPr>
        <w:t xml:space="preserve"> </w:t>
      </w:r>
      <w:r w:rsidRPr="00E80D05">
        <w:rPr>
          <w:rFonts w:ascii="Arial" w:hAnsi="Arial" w:cs="Arial"/>
        </w:rPr>
        <w:t>Accessibility</w:t>
      </w:r>
      <w:r w:rsidRPr="00E80D05">
        <w:rPr>
          <w:rFonts w:ascii="Arial" w:eastAsia="Times New Roman" w:hAnsi="Arial" w:cs="Arial"/>
        </w:rPr>
        <w:t xml:space="preserve"> </w:t>
      </w:r>
      <w:r w:rsidRPr="00E80D05">
        <w:rPr>
          <w:rFonts w:ascii="Arial" w:hAnsi="Arial" w:cs="Arial"/>
        </w:rPr>
        <w:t>National</w:t>
      </w:r>
      <w:r w:rsidRPr="00E80D05">
        <w:rPr>
          <w:rFonts w:ascii="Arial" w:eastAsia="Times New Roman" w:hAnsi="Arial" w:cs="Arial"/>
        </w:rPr>
        <w:t xml:space="preserve"> </w:t>
      </w:r>
      <w:r w:rsidRPr="00E80D05">
        <w:rPr>
          <w:rFonts w:ascii="Arial" w:hAnsi="Arial" w:cs="Arial"/>
        </w:rPr>
        <w:t>Transition</w:t>
      </w:r>
      <w:r w:rsidRPr="00E80D05">
        <w:rPr>
          <w:rFonts w:ascii="Arial" w:eastAsia="Times New Roman" w:hAnsi="Arial" w:cs="Arial"/>
        </w:rPr>
        <w:t xml:space="preserve"> </w:t>
      </w:r>
      <w:r>
        <w:rPr>
          <w:rFonts w:ascii="Arial" w:eastAsia="Times New Roman" w:hAnsi="Arial" w:cs="Arial"/>
        </w:rPr>
        <w:t>Strategy</w:t>
      </w:r>
      <w:r w:rsidRPr="00E80D05">
        <w:rPr>
          <w:rFonts w:ascii="Arial" w:hAnsi="Arial" w:cs="Arial"/>
        </w:rPr>
        <w:t>.</w:t>
      </w:r>
      <w:r w:rsidRPr="00E80D05">
        <w:rPr>
          <w:rFonts w:ascii="Arial" w:eastAsia="Times New Roman" w:hAnsi="Arial" w:cs="Arial"/>
        </w:rPr>
        <w:t xml:space="preserve"> </w:t>
      </w:r>
      <w:r w:rsidRPr="00E80D05">
        <w:rPr>
          <w:rFonts w:ascii="Arial" w:hAnsi="Arial" w:cs="Arial"/>
        </w:rPr>
        <w:t>This</w:t>
      </w:r>
      <w:r w:rsidRPr="00E80D05">
        <w:rPr>
          <w:rFonts w:ascii="Arial" w:eastAsia="Times New Roman" w:hAnsi="Arial" w:cs="Arial"/>
        </w:rPr>
        <w:t xml:space="preserve"> </w:t>
      </w:r>
      <w:r>
        <w:rPr>
          <w:rFonts w:ascii="Arial" w:eastAsia="Times New Roman" w:hAnsi="Arial" w:cs="Arial"/>
        </w:rPr>
        <w:t xml:space="preserve">Strategy means that all </w:t>
      </w:r>
      <w:r w:rsidRPr="00E80D05">
        <w:rPr>
          <w:rFonts w:ascii="Arial" w:hAnsi="Arial" w:cs="Arial"/>
        </w:rPr>
        <w:t>government</w:t>
      </w:r>
      <w:r w:rsidRPr="00E80D05">
        <w:rPr>
          <w:rFonts w:ascii="Arial" w:eastAsia="Times New Roman" w:hAnsi="Arial" w:cs="Arial"/>
        </w:rPr>
        <w:t xml:space="preserve"> </w:t>
      </w:r>
      <w:r w:rsidRPr="00E80D05">
        <w:rPr>
          <w:rFonts w:ascii="Arial" w:hAnsi="Arial" w:cs="Arial"/>
        </w:rPr>
        <w:t>departments</w:t>
      </w:r>
      <w:r w:rsidRPr="00E80D05">
        <w:rPr>
          <w:rFonts w:ascii="Arial" w:eastAsia="Times New Roman" w:hAnsi="Arial" w:cs="Arial"/>
        </w:rPr>
        <w:t xml:space="preserve"> </w:t>
      </w:r>
      <w:r w:rsidRPr="00E80D05">
        <w:rPr>
          <w:rFonts w:ascii="Arial" w:hAnsi="Arial" w:cs="Arial"/>
        </w:rPr>
        <w:t>and</w:t>
      </w:r>
      <w:r w:rsidRPr="00E80D05">
        <w:rPr>
          <w:rFonts w:ascii="Arial" w:eastAsia="Times New Roman" w:hAnsi="Arial" w:cs="Arial"/>
        </w:rPr>
        <w:t xml:space="preserve"> </w:t>
      </w:r>
      <w:r w:rsidRPr="00E80D05">
        <w:rPr>
          <w:rFonts w:ascii="Arial" w:hAnsi="Arial" w:cs="Arial"/>
        </w:rPr>
        <w:t>agencies</w:t>
      </w:r>
      <w:r w:rsidRPr="00E80D05">
        <w:rPr>
          <w:rFonts w:ascii="Arial" w:eastAsia="Times New Roman" w:hAnsi="Arial" w:cs="Arial"/>
        </w:rPr>
        <w:t xml:space="preserve"> </w:t>
      </w:r>
      <w:r w:rsidRPr="004B64EE">
        <w:rPr>
          <w:rFonts w:ascii="Arial" w:eastAsia="Times New Roman" w:hAnsi="Arial" w:cs="Arial"/>
          <w:b/>
        </w:rPr>
        <w:t xml:space="preserve">must have accessible </w:t>
      </w:r>
      <w:r w:rsidRPr="004B64EE">
        <w:rPr>
          <w:rFonts w:ascii="Arial" w:hAnsi="Arial" w:cs="Arial"/>
          <w:b/>
        </w:rPr>
        <w:t>websites</w:t>
      </w:r>
      <w:r w:rsidRPr="00E80D05">
        <w:rPr>
          <w:rFonts w:ascii="Arial" w:eastAsia="Times New Roman" w:hAnsi="Arial" w:cs="Arial"/>
        </w:rPr>
        <w:t xml:space="preserve"> </w:t>
      </w:r>
      <w:r w:rsidRPr="00E80D05">
        <w:rPr>
          <w:rFonts w:ascii="Arial" w:hAnsi="Arial" w:cs="Arial"/>
        </w:rPr>
        <w:t>to</w:t>
      </w:r>
      <w:r w:rsidRPr="00E80D05">
        <w:rPr>
          <w:rFonts w:ascii="Arial" w:eastAsia="Times New Roman" w:hAnsi="Arial" w:cs="Arial"/>
        </w:rPr>
        <w:t xml:space="preserve"> </w:t>
      </w:r>
      <w:r w:rsidRPr="00E80D05">
        <w:rPr>
          <w:rFonts w:ascii="Arial" w:hAnsi="Arial" w:cs="Arial"/>
        </w:rPr>
        <w:t>Level</w:t>
      </w:r>
      <w:r w:rsidRPr="00E80D05">
        <w:rPr>
          <w:rFonts w:ascii="Arial" w:eastAsia="Times New Roman" w:hAnsi="Arial" w:cs="Arial"/>
        </w:rPr>
        <w:t xml:space="preserve"> </w:t>
      </w:r>
      <w:r w:rsidRPr="00E80D05">
        <w:rPr>
          <w:rFonts w:ascii="Arial" w:hAnsi="Arial" w:cs="Arial"/>
        </w:rPr>
        <w:t>AA</w:t>
      </w:r>
      <w:r w:rsidRPr="00E80D05">
        <w:rPr>
          <w:rFonts w:ascii="Arial" w:eastAsia="Times New Roman" w:hAnsi="Arial" w:cs="Arial"/>
        </w:rPr>
        <w:t xml:space="preserve"> </w:t>
      </w:r>
      <w:r w:rsidRPr="00E80D05">
        <w:rPr>
          <w:rFonts w:ascii="Arial" w:hAnsi="Arial" w:cs="Arial"/>
        </w:rPr>
        <w:t>of</w:t>
      </w:r>
      <w:r w:rsidRPr="00E80D05">
        <w:rPr>
          <w:rFonts w:ascii="Arial" w:eastAsia="Times New Roman" w:hAnsi="Arial" w:cs="Arial"/>
        </w:rPr>
        <w:t xml:space="preserve"> </w:t>
      </w:r>
      <w:r w:rsidRPr="00E80D05">
        <w:rPr>
          <w:rFonts w:ascii="Arial" w:hAnsi="Arial" w:cs="Arial"/>
        </w:rPr>
        <w:t>the</w:t>
      </w:r>
      <w:r w:rsidRPr="00E80D05">
        <w:rPr>
          <w:rFonts w:ascii="Arial" w:eastAsia="Times New Roman" w:hAnsi="Arial" w:cs="Arial"/>
        </w:rPr>
        <w:t xml:space="preserve"> </w:t>
      </w:r>
      <w:r w:rsidRPr="00E80D05">
        <w:rPr>
          <w:rFonts w:ascii="Arial" w:hAnsi="Arial" w:cs="Arial"/>
        </w:rPr>
        <w:t>Web</w:t>
      </w:r>
      <w:r w:rsidRPr="00E80D05">
        <w:rPr>
          <w:rFonts w:ascii="Arial" w:eastAsia="Times New Roman" w:hAnsi="Arial" w:cs="Arial"/>
        </w:rPr>
        <w:t xml:space="preserve"> </w:t>
      </w:r>
      <w:r w:rsidRPr="00E80D05">
        <w:rPr>
          <w:rFonts w:ascii="Arial" w:hAnsi="Arial" w:cs="Arial"/>
        </w:rPr>
        <w:t>Content</w:t>
      </w:r>
      <w:r w:rsidRPr="00E80D05">
        <w:rPr>
          <w:rFonts w:ascii="Arial" w:eastAsia="Times New Roman" w:hAnsi="Arial" w:cs="Arial"/>
        </w:rPr>
        <w:t xml:space="preserve"> </w:t>
      </w:r>
      <w:r w:rsidRPr="00E80D05">
        <w:rPr>
          <w:rFonts w:ascii="Arial" w:hAnsi="Arial" w:cs="Arial"/>
        </w:rPr>
        <w:t>Accessibility</w:t>
      </w:r>
      <w:r w:rsidRPr="00E80D05">
        <w:rPr>
          <w:rFonts w:ascii="Arial" w:eastAsia="Times New Roman" w:hAnsi="Arial" w:cs="Arial"/>
        </w:rPr>
        <w:t xml:space="preserve"> </w:t>
      </w:r>
      <w:r w:rsidRPr="00E80D05">
        <w:rPr>
          <w:rFonts w:ascii="Arial" w:hAnsi="Arial" w:cs="Arial"/>
        </w:rPr>
        <w:t>Guidelines</w:t>
      </w:r>
      <w:r w:rsidRPr="00E80D05">
        <w:rPr>
          <w:rFonts w:ascii="Arial" w:eastAsia="Times New Roman" w:hAnsi="Arial" w:cs="Arial"/>
        </w:rPr>
        <w:t xml:space="preserve"> </w:t>
      </w:r>
      <w:r w:rsidR="003570C2">
        <w:rPr>
          <w:rFonts w:ascii="Arial" w:eastAsia="Times New Roman" w:hAnsi="Arial" w:cs="Arial"/>
        </w:rPr>
        <w:t xml:space="preserve">(WCAG) </w:t>
      </w:r>
      <w:r w:rsidRPr="00E80D05">
        <w:rPr>
          <w:rFonts w:ascii="Arial" w:hAnsi="Arial" w:cs="Arial"/>
        </w:rPr>
        <w:t>version</w:t>
      </w:r>
      <w:r w:rsidRPr="00E80D05">
        <w:rPr>
          <w:rFonts w:ascii="Arial" w:eastAsia="Times New Roman" w:hAnsi="Arial" w:cs="Arial"/>
        </w:rPr>
        <w:t xml:space="preserve"> </w:t>
      </w:r>
      <w:r w:rsidRPr="00E80D05">
        <w:rPr>
          <w:rFonts w:ascii="Arial" w:hAnsi="Arial" w:cs="Arial"/>
        </w:rPr>
        <w:t>2</w:t>
      </w:r>
      <w:r w:rsidRPr="00E80D05">
        <w:rPr>
          <w:rFonts w:ascii="Arial" w:eastAsia="Times New Roman" w:hAnsi="Arial" w:cs="Arial"/>
        </w:rPr>
        <w:t xml:space="preserve"> </w:t>
      </w:r>
      <w:r w:rsidRPr="00E80D05">
        <w:rPr>
          <w:rFonts w:ascii="Arial" w:hAnsi="Arial" w:cs="Arial"/>
        </w:rPr>
        <w:t>by</w:t>
      </w:r>
      <w:r w:rsidRPr="00E80D05">
        <w:rPr>
          <w:rFonts w:ascii="Arial" w:eastAsia="Times New Roman" w:hAnsi="Arial" w:cs="Arial"/>
        </w:rPr>
        <w:t xml:space="preserve"> </w:t>
      </w:r>
      <w:r>
        <w:rPr>
          <w:rFonts w:ascii="Arial" w:eastAsia="Times New Roman" w:hAnsi="Arial" w:cs="Arial"/>
        </w:rPr>
        <w:t xml:space="preserve">the end of </w:t>
      </w:r>
      <w:r w:rsidRPr="00E80D05">
        <w:rPr>
          <w:rFonts w:ascii="Arial" w:hAnsi="Arial" w:cs="Arial"/>
        </w:rPr>
        <w:t>2014.</w:t>
      </w:r>
      <w:r w:rsidRPr="00E80D05">
        <w:rPr>
          <w:rFonts w:ascii="Arial" w:eastAsia="Times New Roman" w:hAnsi="Arial" w:cs="Arial"/>
        </w:rPr>
        <w:t xml:space="preserve"> </w:t>
      </w:r>
      <w:r w:rsidRPr="00E80D05">
        <w:rPr>
          <w:rFonts w:ascii="Arial" w:hAnsi="Arial" w:cs="Arial"/>
        </w:rPr>
        <w:t>The</w:t>
      </w:r>
      <w:r w:rsidRPr="00E80D05">
        <w:rPr>
          <w:rFonts w:ascii="Arial" w:eastAsia="Times New Roman" w:hAnsi="Arial" w:cs="Arial"/>
        </w:rPr>
        <w:t xml:space="preserve"> </w:t>
      </w:r>
      <w:r w:rsidRPr="00E80D05">
        <w:rPr>
          <w:rFonts w:ascii="Arial" w:hAnsi="Arial" w:cs="Arial"/>
        </w:rPr>
        <w:t>government</w:t>
      </w:r>
      <w:r w:rsidRPr="00E80D05">
        <w:rPr>
          <w:rFonts w:ascii="Arial" w:eastAsia="Times New Roman" w:hAnsi="Arial" w:cs="Arial"/>
        </w:rPr>
        <w:t xml:space="preserve"> </w:t>
      </w:r>
      <w:r w:rsidRPr="00E80D05">
        <w:rPr>
          <w:rFonts w:ascii="Arial" w:hAnsi="Arial" w:cs="Arial"/>
        </w:rPr>
        <w:t>also</w:t>
      </w:r>
      <w:r w:rsidRPr="00E80D05">
        <w:rPr>
          <w:rFonts w:ascii="Arial" w:eastAsia="Times New Roman" w:hAnsi="Arial" w:cs="Arial"/>
        </w:rPr>
        <w:t xml:space="preserve"> </w:t>
      </w:r>
      <w:r w:rsidRPr="00E80D05">
        <w:rPr>
          <w:rFonts w:ascii="Arial" w:hAnsi="Arial" w:cs="Arial"/>
        </w:rPr>
        <w:t>is</w:t>
      </w:r>
      <w:r w:rsidRPr="00E80D05">
        <w:rPr>
          <w:rFonts w:ascii="Arial" w:eastAsia="Times New Roman" w:hAnsi="Arial" w:cs="Arial"/>
        </w:rPr>
        <w:t xml:space="preserve"> </w:t>
      </w:r>
      <w:r w:rsidRPr="00E80D05">
        <w:rPr>
          <w:rFonts w:ascii="Arial" w:hAnsi="Arial" w:cs="Arial"/>
        </w:rPr>
        <w:t>encouraging</w:t>
      </w:r>
      <w:r w:rsidRPr="00E80D05">
        <w:rPr>
          <w:rFonts w:ascii="Arial" w:eastAsia="Times New Roman" w:hAnsi="Arial" w:cs="Arial"/>
        </w:rPr>
        <w:t xml:space="preserve"> </w:t>
      </w:r>
      <w:r w:rsidRPr="00E80D05">
        <w:rPr>
          <w:rFonts w:ascii="Arial" w:hAnsi="Arial" w:cs="Arial"/>
        </w:rPr>
        <w:t>its</w:t>
      </w:r>
      <w:r w:rsidRPr="00E80D05">
        <w:rPr>
          <w:rFonts w:ascii="Arial" w:eastAsia="Times New Roman" w:hAnsi="Arial" w:cs="Arial"/>
        </w:rPr>
        <w:t xml:space="preserve"> </w:t>
      </w:r>
      <w:r w:rsidRPr="00E80D05">
        <w:rPr>
          <w:rFonts w:ascii="Arial" w:hAnsi="Arial" w:cs="Arial"/>
        </w:rPr>
        <w:t>departments</w:t>
      </w:r>
      <w:r w:rsidRPr="00E80D05">
        <w:rPr>
          <w:rFonts w:ascii="Arial" w:eastAsia="Times New Roman" w:hAnsi="Arial" w:cs="Arial"/>
        </w:rPr>
        <w:t xml:space="preserve"> </w:t>
      </w:r>
      <w:r w:rsidRPr="00E80D05">
        <w:rPr>
          <w:rFonts w:ascii="Arial" w:hAnsi="Arial" w:cs="Arial"/>
        </w:rPr>
        <w:t>and</w:t>
      </w:r>
      <w:r w:rsidRPr="00E80D05">
        <w:rPr>
          <w:rFonts w:ascii="Arial" w:eastAsia="Times New Roman" w:hAnsi="Arial" w:cs="Arial"/>
        </w:rPr>
        <w:t xml:space="preserve"> </w:t>
      </w:r>
      <w:r w:rsidRPr="00E80D05">
        <w:rPr>
          <w:rFonts w:ascii="Arial" w:hAnsi="Arial" w:cs="Arial"/>
        </w:rPr>
        <w:t>agencies</w:t>
      </w:r>
      <w:r w:rsidRPr="00E80D05">
        <w:rPr>
          <w:rFonts w:ascii="Arial" w:eastAsia="Times New Roman" w:hAnsi="Arial" w:cs="Arial"/>
        </w:rPr>
        <w:t xml:space="preserve"> </w:t>
      </w:r>
      <w:r w:rsidRPr="00E80D05">
        <w:rPr>
          <w:rFonts w:ascii="Arial" w:hAnsi="Arial" w:cs="Arial"/>
        </w:rPr>
        <w:t>to</w:t>
      </w:r>
      <w:r w:rsidRPr="00E80D05">
        <w:rPr>
          <w:rFonts w:ascii="Arial" w:eastAsia="Times New Roman" w:hAnsi="Arial" w:cs="Arial"/>
        </w:rPr>
        <w:t xml:space="preserve"> </w:t>
      </w:r>
      <w:r w:rsidRPr="00E80D05">
        <w:rPr>
          <w:rFonts w:ascii="Arial" w:hAnsi="Arial" w:cs="Arial"/>
        </w:rPr>
        <w:t>make</w:t>
      </w:r>
      <w:r w:rsidRPr="00E80D05">
        <w:rPr>
          <w:rFonts w:ascii="Arial" w:eastAsia="Times New Roman" w:hAnsi="Arial" w:cs="Arial"/>
        </w:rPr>
        <w:t xml:space="preserve"> </w:t>
      </w:r>
      <w:r w:rsidRPr="00E80D05">
        <w:rPr>
          <w:rFonts w:ascii="Arial" w:hAnsi="Arial" w:cs="Arial"/>
        </w:rPr>
        <w:t>sure</w:t>
      </w:r>
      <w:r w:rsidRPr="00E80D05">
        <w:rPr>
          <w:rFonts w:ascii="Arial" w:eastAsia="Times New Roman" w:hAnsi="Arial" w:cs="Arial"/>
        </w:rPr>
        <w:t xml:space="preserve"> </w:t>
      </w:r>
      <w:r w:rsidRPr="00E80D05">
        <w:rPr>
          <w:rFonts w:ascii="Arial" w:hAnsi="Arial" w:cs="Arial"/>
        </w:rPr>
        <w:t>any</w:t>
      </w:r>
      <w:r w:rsidRPr="00E80D05">
        <w:rPr>
          <w:rFonts w:ascii="Arial" w:eastAsia="Times New Roman" w:hAnsi="Arial" w:cs="Arial"/>
        </w:rPr>
        <w:t xml:space="preserve"> </w:t>
      </w:r>
      <w:r w:rsidRPr="00E80D05">
        <w:rPr>
          <w:rFonts w:ascii="Arial" w:hAnsi="Arial" w:cs="Arial"/>
        </w:rPr>
        <w:t>documents</w:t>
      </w:r>
      <w:r w:rsidRPr="00E80D05">
        <w:rPr>
          <w:rFonts w:ascii="Arial" w:eastAsia="Times New Roman" w:hAnsi="Arial" w:cs="Arial"/>
        </w:rPr>
        <w:t xml:space="preserve"> </w:t>
      </w:r>
      <w:r w:rsidRPr="00E80D05">
        <w:rPr>
          <w:rFonts w:ascii="Arial" w:hAnsi="Arial" w:cs="Arial"/>
        </w:rPr>
        <w:t>in</w:t>
      </w:r>
      <w:r w:rsidRPr="00E80D05">
        <w:rPr>
          <w:rFonts w:ascii="Arial" w:eastAsia="Times New Roman" w:hAnsi="Arial" w:cs="Arial"/>
        </w:rPr>
        <w:t xml:space="preserve"> </w:t>
      </w:r>
      <w:r w:rsidRPr="00E80D05">
        <w:rPr>
          <w:rFonts w:ascii="Arial" w:hAnsi="Arial" w:cs="Arial"/>
        </w:rPr>
        <w:t>PDF</w:t>
      </w:r>
      <w:r w:rsidRPr="00E80D05">
        <w:rPr>
          <w:rFonts w:ascii="Arial" w:eastAsia="Times New Roman" w:hAnsi="Arial" w:cs="Arial"/>
        </w:rPr>
        <w:t xml:space="preserve"> </w:t>
      </w:r>
      <w:r w:rsidRPr="00E80D05">
        <w:rPr>
          <w:rFonts w:ascii="Arial" w:hAnsi="Arial" w:cs="Arial"/>
        </w:rPr>
        <w:t>follow</w:t>
      </w:r>
      <w:r w:rsidRPr="00E80D05">
        <w:rPr>
          <w:rFonts w:ascii="Arial" w:eastAsia="Times New Roman" w:hAnsi="Arial" w:cs="Arial"/>
        </w:rPr>
        <w:t xml:space="preserve"> </w:t>
      </w:r>
      <w:r w:rsidRPr="00E80D05">
        <w:rPr>
          <w:rFonts w:ascii="Arial" w:hAnsi="Arial" w:cs="Arial"/>
        </w:rPr>
        <w:t>accessibility</w:t>
      </w:r>
      <w:r w:rsidRPr="00E80D05">
        <w:rPr>
          <w:rFonts w:ascii="Arial" w:eastAsia="Times New Roman" w:hAnsi="Arial" w:cs="Arial"/>
        </w:rPr>
        <w:t xml:space="preserve"> </w:t>
      </w:r>
      <w:r w:rsidRPr="00E80D05">
        <w:rPr>
          <w:rFonts w:ascii="Arial" w:hAnsi="Arial" w:cs="Arial"/>
        </w:rPr>
        <w:t>guidelines.</w:t>
      </w:r>
      <w:r w:rsidR="003570C2">
        <w:rPr>
          <w:rFonts w:ascii="Arial" w:hAnsi="Arial" w:cs="Arial"/>
        </w:rPr>
        <w:t xml:space="preserve"> Australia is in an odd position of supporting WCAG 2.0 but not accessibility criteria in public procurement.</w:t>
      </w:r>
    </w:p>
    <w:p w14:paraId="3BA09BA7" w14:textId="77777777" w:rsidR="00516B79" w:rsidRDefault="00516B79" w:rsidP="00516B79">
      <w:pPr>
        <w:rPr>
          <w:rFonts w:ascii="Arial" w:hAnsi="Arial" w:cs="Arial"/>
        </w:rPr>
      </w:pPr>
    </w:p>
    <w:p w14:paraId="5EAAEF93" w14:textId="56AD3C5D" w:rsidR="003570C2" w:rsidRDefault="003570C2" w:rsidP="00516B79">
      <w:pPr>
        <w:rPr>
          <w:rFonts w:ascii="Arial" w:hAnsi="Arial" w:cs="Arial"/>
        </w:rPr>
      </w:pPr>
      <w:r>
        <w:rPr>
          <w:rFonts w:ascii="Arial" w:hAnsi="Arial" w:cs="Arial"/>
        </w:rPr>
        <w:t xml:space="preserve">Because </w:t>
      </w:r>
      <w:r w:rsidR="00F14FC3">
        <w:rPr>
          <w:rFonts w:ascii="Arial" w:hAnsi="Arial" w:cs="Arial"/>
        </w:rPr>
        <w:t xml:space="preserve">many </w:t>
      </w:r>
      <w:r>
        <w:rPr>
          <w:rFonts w:ascii="Arial" w:hAnsi="Arial" w:cs="Arial"/>
        </w:rPr>
        <w:t>other countries are either preparing for accessible public procurement or have already introduced it, Australia can learn from the</w:t>
      </w:r>
      <w:r w:rsidR="00F14FC3">
        <w:rPr>
          <w:rFonts w:ascii="Arial" w:hAnsi="Arial" w:cs="Arial"/>
        </w:rPr>
        <w:t xml:space="preserve">ir successes and failures </w:t>
      </w:r>
      <w:r w:rsidR="00D21CAC">
        <w:rPr>
          <w:rFonts w:ascii="Arial" w:hAnsi="Arial" w:cs="Arial"/>
        </w:rPr>
        <w:t>and then</w:t>
      </w:r>
      <w:r>
        <w:rPr>
          <w:rFonts w:ascii="Arial" w:hAnsi="Arial" w:cs="Arial"/>
        </w:rPr>
        <w:t xml:space="preserve"> introduc</w:t>
      </w:r>
      <w:r w:rsidR="00D21CAC">
        <w:rPr>
          <w:rFonts w:ascii="Arial" w:hAnsi="Arial" w:cs="Arial"/>
        </w:rPr>
        <w:t>e</w:t>
      </w:r>
      <w:r>
        <w:rPr>
          <w:rFonts w:ascii="Arial" w:hAnsi="Arial" w:cs="Arial"/>
        </w:rPr>
        <w:t xml:space="preserve"> the best mechanisms for compliance to</w:t>
      </w:r>
      <w:r w:rsidR="00D21CAC">
        <w:rPr>
          <w:rFonts w:ascii="Arial" w:hAnsi="Arial" w:cs="Arial"/>
        </w:rPr>
        <w:t xml:space="preserve"> the</w:t>
      </w:r>
      <w:r>
        <w:rPr>
          <w:rFonts w:ascii="Arial" w:hAnsi="Arial" w:cs="Arial"/>
        </w:rPr>
        <w:t xml:space="preserve"> public procurement system.</w:t>
      </w:r>
    </w:p>
    <w:p w14:paraId="12206308" w14:textId="77777777" w:rsidR="00516B79" w:rsidRPr="00E80D05" w:rsidRDefault="00516B79" w:rsidP="00516B79">
      <w:pPr>
        <w:rPr>
          <w:rFonts w:ascii="Arial" w:hAnsi="Arial" w:cs="Arial"/>
        </w:rPr>
      </w:pPr>
    </w:p>
    <w:p w14:paraId="7F83EC37" w14:textId="77777777" w:rsidR="00516B79" w:rsidRPr="00CE1DFE" w:rsidRDefault="00516B79" w:rsidP="00CE1DFE">
      <w:pPr>
        <w:pStyle w:val="Heading3"/>
        <w:rPr>
          <w:rFonts w:ascii="Arial" w:hAnsi="Arial" w:cs="Arial"/>
          <w:color w:val="auto"/>
        </w:rPr>
      </w:pPr>
      <w:r w:rsidRPr="00CE1DFE">
        <w:rPr>
          <w:rFonts w:ascii="Arial" w:hAnsi="Arial" w:cs="Arial"/>
          <w:color w:val="auto"/>
        </w:rPr>
        <w:t>Moving from market failure to social action</w:t>
      </w:r>
    </w:p>
    <w:p w14:paraId="0309F0AC" w14:textId="77777777" w:rsidR="00516B79" w:rsidRDefault="00516B79" w:rsidP="00BC0130">
      <w:pPr>
        <w:widowControl/>
        <w:rPr>
          <w:rFonts w:ascii="Arial" w:hAnsi="Arial" w:cs="Arial"/>
        </w:rPr>
      </w:pPr>
      <w:r w:rsidRPr="00E80D05">
        <w:rPr>
          <w:rFonts w:ascii="Arial" w:hAnsi="Arial" w:cs="Arial"/>
        </w:rPr>
        <w:t>There</w:t>
      </w:r>
      <w:r w:rsidRPr="00E80D05">
        <w:rPr>
          <w:rFonts w:ascii="Arial" w:eastAsia="Times New Roman" w:hAnsi="Arial" w:cs="Arial"/>
        </w:rPr>
        <w:t xml:space="preserve"> </w:t>
      </w:r>
      <w:r w:rsidRPr="00E80D05">
        <w:rPr>
          <w:rFonts w:ascii="Arial" w:hAnsi="Arial" w:cs="Arial"/>
        </w:rPr>
        <w:t>are</w:t>
      </w:r>
      <w:r w:rsidRPr="00E80D05">
        <w:rPr>
          <w:rFonts w:ascii="Arial" w:eastAsia="Times New Roman" w:hAnsi="Arial" w:cs="Arial"/>
        </w:rPr>
        <w:t xml:space="preserve"> </w:t>
      </w:r>
      <w:r w:rsidRPr="00E80D05">
        <w:rPr>
          <w:rFonts w:ascii="Arial" w:hAnsi="Arial" w:cs="Arial"/>
        </w:rPr>
        <w:t>two</w:t>
      </w:r>
      <w:r w:rsidRPr="00E80D05">
        <w:rPr>
          <w:rFonts w:ascii="Arial" w:eastAsia="Times New Roman" w:hAnsi="Arial" w:cs="Arial"/>
        </w:rPr>
        <w:t xml:space="preserve"> </w:t>
      </w:r>
      <w:r w:rsidRPr="00E80D05">
        <w:rPr>
          <w:rFonts w:ascii="Arial" w:hAnsi="Arial" w:cs="Arial"/>
        </w:rPr>
        <w:t>key</w:t>
      </w:r>
      <w:r w:rsidRPr="00E80D05">
        <w:rPr>
          <w:rFonts w:ascii="Arial" w:eastAsia="Times New Roman" w:hAnsi="Arial" w:cs="Arial"/>
        </w:rPr>
        <w:t xml:space="preserve"> </w:t>
      </w:r>
      <w:r w:rsidRPr="00E80D05">
        <w:rPr>
          <w:rFonts w:ascii="Arial" w:hAnsi="Arial" w:cs="Arial"/>
        </w:rPr>
        <w:t>arguments</w:t>
      </w:r>
      <w:r w:rsidRPr="00E80D05">
        <w:rPr>
          <w:rFonts w:ascii="Arial" w:eastAsia="Times New Roman" w:hAnsi="Arial" w:cs="Arial"/>
        </w:rPr>
        <w:t xml:space="preserve"> </w:t>
      </w:r>
      <w:r w:rsidRPr="00E80D05">
        <w:rPr>
          <w:rFonts w:ascii="Arial" w:hAnsi="Arial" w:cs="Arial"/>
        </w:rPr>
        <w:t>for</w:t>
      </w:r>
      <w:r w:rsidRPr="00E80D05">
        <w:rPr>
          <w:rFonts w:ascii="Arial" w:eastAsia="Times New Roman" w:hAnsi="Arial" w:cs="Arial"/>
        </w:rPr>
        <w:t xml:space="preserve"> </w:t>
      </w:r>
      <w:r w:rsidRPr="00E80D05">
        <w:rPr>
          <w:rFonts w:ascii="Arial" w:hAnsi="Arial" w:cs="Arial"/>
        </w:rPr>
        <w:t>including</w:t>
      </w:r>
      <w:r w:rsidRPr="00E80D05">
        <w:rPr>
          <w:rFonts w:ascii="Arial" w:eastAsia="Times New Roman" w:hAnsi="Arial" w:cs="Arial"/>
        </w:rPr>
        <w:t xml:space="preserve"> </w:t>
      </w:r>
      <w:r w:rsidRPr="00E80D05">
        <w:rPr>
          <w:rFonts w:ascii="Arial" w:hAnsi="Arial" w:cs="Arial"/>
        </w:rPr>
        <w:t>accessibility</w:t>
      </w:r>
      <w:r w:rsidRPr="00E80D05">
        <w:rPr>
          <w:rFonts w:ascii="Arial" w:eastAsia="Times New Roman" w:hAnsi="Arial" w:cs="Arial"/>
        </w:rPr>
        <w:t xml:space="preserve"> </w:t>
      </w:r>
      <w:r w:rsidRPr="00E80D05">
        <w:rPr>
          <w:rFonts w:ascii="Arial" w:hAnsi="Arial" w:cs="Arial"/>
        </w:rPr>
        <w:t>criteria</w:t>
      </w:r>
      <w:r w:rsidRPr="00E80D05">
        <w:rPr>
          <w:rFonts w:ascii="Arial" w:eastAsia="Times New Roman" w:hAnsi="Arial" w:cs="Arial"/>
        </w:rPr>
        <w:t xml:space="preserve"> </w:t>
      </w:r>
      <w:r w:rsidRPr="00E80D05">
        <w:rPr>
          <w:rFonts w:ascii="Arial" w:hAnsi="Arial" w:cs="Arial"/>
        </w:rPr>
        <w:t>in</w:t>
      </w:r>
      <w:r w:rsidRPr="00E80D05">
        <w:rPr>
          <w:rFonts w:ascii="Arial" w:eastAsia="Times New Roman" w:hAnsi="Arial" w:cs="Arial"/>
        </w:rPr>
        <w:t xml:space="preserve"> </w:t>
      </w:r>
      <w:r w:rsidRPr="00E80D05">
        <w:rPr>
          <w:rFonts w:ascii="Arial" w:hAnsi="Arial" w:cs="Arial"/>
        </w:rPr>
        <w:t>government</w:t>
      </w:r>
      <w:r w:rsidRPr="00E80D05">
        <w:rPr>
          <w:rFonts w:ascii="Arial" w:eastAsia="Times New Roman" w:hAnsi="Arial" w:cs="Arial"/>
        </w:rPr>
        <w:t xml:space="preserve"> </w:t>
      </w:r>
      <w:r w:rsidRPr="00E80D05">
        <w:rPr>
          <w:rFonts w:ascii="Arial" w:hAnsi="Arial" w:cs="Arial"/>
        </w:rPr>
        <w:t>ICT</w:t>
      </w:r>
      <w:r w:rsidRPr="00E80D05">
        <w:rPr>
          <w:rFonts w:ascii="Arial" w:eastAsia="Times New Roman" w:hAnsi="Arial" w:cs="Arial"/>
        </w:rPr>
        <w:t xml:space="preserve"> </w:t>
      </w:r>
      <w:r w:rsidRPr="00E80D05">
        <w:rPr>
          <w:rFonts w:ascii="Arial" w:hAnsi="Arial" w:cs="Arial"/>
        </w:rPr>
        <w:t>purchasing.</w:t>
      </w:r>
      <w:r w:rsidRPr="00E80D05">
        <w:rPr>
          <w:rFonts w:ascii="Arial" w:eastAsia="Times New Roman" w:hAnsi="Arial" w:cs="Arial"/>
        </w:rPr>
        <w:t xml:space="preserve"> </w:t>
      </w:r>
      <w:r w:rsidRPr="00E80D05">
        <w:rPr>
          <w:rFonts w:ascii="Arial" w:hAnsi="Arial" w:cs="Arial"/>
        </w:rPr>
        <w:t>One</w:t>
      </w:r>
      <w:r w:rsidRPr="00E80D05">
        <w:rPr>
          <w:rFonts w:ascii="Arial" w:eastAsia="Times New Roman" w:hAnsi="Arial" w:cs="Arial"/>
        </w:rPr>
        <w:t xml:space="preserve"> </w:t>
      </w:r>
      <w:r w:rsidRPr="00E80D05">
        <w:rPr>
          <w:rFonts w:ascii="Arial" w:hAnsi="Arial" w:cs="Arial"/>
        </w:rPr>
        <w:t>is</w:t>
      </w:r>
      <w:r w:rsidRPr="00E80D05">
        <w:rPr>
          <w:rFonts w:ascii="Arial" w:eastAsia="Times New Roman" w:hAnsi="Arial" w:cs="Arial"/>
        </w:rPr>
        <w:t xml:space="preserve"> </w:t>
      </w:r>
      <w:r w:rsidRPr="00E80D05">
        <w:rPr>
          <w:rFonts w:ascii="Arial" w:hAnsi="Arial" w:cs="Arial"/>
        </w:rPr>
        <w:t>the</w:t>
      </w:r>
      <w:r w:rsidRPr="00E80D05">
        <w:rPr>
          <w:rFonts w:ascii="Arial" w:eastAsia="Times New Roman" w:hAnsi="Arial" w:cs="Arial"/>
        </w:rPr>
        <w:t xml:space="preserve"> </w:t>
      </w:r>
      <w:r w:rsidRPr="00E80D05">
        <w:rPr>
          <w:rFonts w:ascii="Arial" w:hAnsi="Arial" w:cs="Arial"/>
        </w:rPr>
        <w:t>economic</w:t>
      </w:r>
      <w:r w:rsidRPr="00E80D05">
        <w:rPr>
          <w:rFonts w:ascii="Arial" w:eastAsia="Times New Roman" w:hAnsi="Arial" w:cs="Arial"/>
        </w:rPr>
        <w:t xml:space="preserve"> </w:t>
      </w:r>
      <w:r w:rsidRPr="00E80D05">
        <w:rPr>
          <w:rFonts w:ascii="Arial" w:hAnsi="Arial" w:cs="Arial"/>
        </w:rPr>
        <w:t>argument</w:t>
      </w:r>
      <w:r w:rsidRPr="00E80D05">
        <w:rPr>
          <w:rFonts w:ascii="Arial" w:eastAsia="Times New Roman" w:hAnsi="Arial" w:cs="Arial"/>
        </w:rPr>
        <w:t xml:space="preserve"> </w:t>
      </w:r>
      <w:r w:rsidRPr="00E80D05">
        <w:rPr>
          <w:rFonts w:ascii="Arial" w:hAnsi="Arial" w:cs="Arial"/>
        </w:rPr>
        <w:t>and</w:t>
      </w:r>
      <w:r w:rsidRPr="00E80D05">
        <w:rPr>
          <w:rFonts w:ascii="Arial" w:eastAsia="Times New Roman" w:hAnsi="Arial" w:cs="Arial"/>
        </w:rPr>
        <w:t xml:space="preserve"> </w:t>
      </w:r>
      <w:r w:rsidRPr="00E80D05">
        <w:rPr>
          <w:rFonts w:ascii="Arial" w:hAnsi="Arial" w:cs="Arial"/>
        </w:rPr>
        <w:t>the</w:t>
      </w:r>
      <w:r w:rsidRPr="00E80D05">
        <w:rPr>
          <w:rFonts w:ascii="Arial" w:eastAsia="Times New Roman" w:hAnsi="Arial" w:cs="Arial"/>
        </w:rPr>
        <w:t xml:space="preserve"> </w:t>
      </w:r>
      <w:r w:rsidRPr="00E80D05">
        <w:rPr>
          <w:rFonts w:ascii="Arial" w:hAnsi="Arial" w:cs="Arial"/>
        </w:rPr>
        <w:t>other</w:t>
      </w:r>
      <w:r w:rsidRPr="00E80D05">
        <w:rPr>
          <w:rFonts w:ascii="Arial" w:eastAsia="Times New Roman" w:hAnsi="Arial" w:cs="Arial"/>
        </w:rPr>
        <w:t xml:space="preserve"> </w:t>
      </w:r>
      <w:r w:rsidRPr="00E80D05">
        <w:rPr>
          <w:rFonts w:ascii="Arial" w:hAnsi="Arial" w:cs="Arial"/>
        </w:rPr>
        <w:t>is</w:t>
      </w:r>
      <w:r w:rsidRPr="00E80D05">
        <w:rPr>
          <w:rFonts w:ascii="Arial" w:eastAsia="Times New Roman" w:hAnsi="Arial" w:cs="Arial"/>
        </w:rPr>
        <w:t xml:space="preserve"> </w:t>
      </w:r>
      <w:r w:rsidRPr="00E80D05">
        <w:rPr>
          <w:rFonts w:ascii="Arial" w:hAnsi="Arial" w:cs="Arial"/>
        </w:rPr>
        <w:t>the</w:t>
      </w:r>
      <w:r w:rsidRPr="00E80D05">
        <w:rPr>
          <w:rFonts w:ascii="Arial" w:eastAsia="Times New Roman" w:hAnsi="Arial" w:cs="Arial"/>
        </w:rPr>
        <w:t xml:space="preserve"> </w:t>
      </w:r>
      <w:r>
        <w:rPr>
          <w:rFonts w:ascii="Arial" w:hAnsi="Arial" w:cs="Arial"/>
        </w:rPr>
        <w:t>human</w:t>
      </w:r>
      <w:r w:rsidRPr="00E80D05">
        <w:rPr>
          <w:rFonts w:ascii="Arial" w:eastAsia="Times New Roman" w:hAnsi="Arial" w:cs="Arial"/>
        </w:rPr>
        <w:t xml:space="preserve"> </w:t>
      </w:r>
      <w:r w:rsidRPr="00E80D05">
        <w:rPr>
          <w:rFonts w:ascii="Arial" w:hAnsi="Arial" w:cs="Arial"/>
        </w:rPr>
        <w:t>rights</w:t>
      </w:r>
      <w:r w:rsidRPr="00E80D05">
        <w:rPr>
          <w:rFonts w:ascii="Arial" w:eastAsia="Times New Roman" w:hAnsi="Arial" w:cs="Arial"/>
        </w:rPr>
        <w:t xml:space="preserve"> </w:t>
      </w:r>
      <w:r>
        <w:rPr>
          <w:rFonts w:ascii="Arial" w:eastAsia="Times New Roman" w:hAnsi="Arial" w:cs="Arial"/>
        </w:rPr>
        <w:t xml:space="preserve">and social justice </w:t>
      </w:r>
      <w:r w:rsidRPr="00E80D05">
        <w:rPr>
          <w:rFonts w:ascii="Arial" w:hAnsi="Arial" w:cs="Arial"/>
        </w:rPr>
        <w:t>approach.</w:t>
      </w:r>
      <w:r w:rsidRPr="00E80D05">
        <w:rPr>
          <w:rFonts w:ascii="Arial" w:eastAsia="Times New Roman" w:hAnsi="Arial" w:cs="Arial"/>
        </w:rPr>
        <w:t xml:space="preserve"> </w:t>
      </w:r>
      <w:r>
        <w:rPr>
          <w:rFonts w:ascii="Arial" w:hAnsi="Arial" w:cs="Arial"/>
        </w:rPr>
        <w:t xml:space="preserve">For public procurement policies to have real outcomes for ICT consumers with a disability, advocates should consider a balance of both approaches. </w:t>
      </w:r>
      <w:r w:rsidRPr="00E80D05" w:rsidDel="00A45770">
        <w:rPr>
          <w:rFonts w:ascii="Arial" w:eastAsia="Times New Roman" w:hAnsi="Arial" w:cs="Arial"/>
        </w:rPr>
        <w:t xml:space="preserve"> </w:t>
      </w:r>
    </w:p>
    <w:p w14:paraId="758126A9" w14:textId="77777777" w:rsidR="00516B79" w:rsidRDefault="00516B79" w:rsidP="00516B79">
      <w:pPr>
        <w:rPr>
          <w:rFonts w:ascii="Arial" w:hAnsi="Arial" w:cs="Arial"/>
          <w:i/>
        </w:rPr>
      </w:pPr>
    </w:p>
    <w:p w14:paraId="76B523C4" w14:textId="77777777" w:rsidR="00516B79" w:rsidRPr="00CE1DFE" w:rsidRDefault="00516B79" w:rsidP="00CE1DFE">
      <w:pPr>
        <w:pStyle w:val="Heading4"/>
        <w:rPr>
          <w:rFonts w:ascii="Arial" w:hAnsi="Arial" w:cs="Arial"/>
          <w:color w:val="auto"/>
        </w:rPr>
      </w:pPr>
      <w:r w:rsidRPr="00CE1DFE">
        <w:rPr>
          <w:rFonts w:ascii="Arial" w:hAnsi="Arial" w:cs="Arial"/>
          <w:color w:val="auto"/>
        </w:rPr>
        <w:t>The Economic Approach</w:t>
      </w:r>
    </w:p>
    <w:p w14:paraId="4FFAE1E8" w14:textId="77777777" w:rsidR="00516B79" w:rsidRPr="00CE1DFE" w:rsidRDefault="00516B79" w:rsidP="00CE1DFE">
      <w:pPr>
        <w:pStyle w:val="Heading5"/>
        <w:rPr>
          <w:rFonts w:ascii="Arial" w:hAnsi="Arial" w:cs="Arial"/>
          <w:i/>
          <w:color w:val="auto"/>
        </w:rPr>
      </w:pPr>
      <w:r w:rsidRPr="00CE1DFE">
        <w:rPr>
          <w:rFonts w:ascii="Arial" w:hAnsi="Arial" w:cs="Arial"/>
          <w:i/>
          <w:color w:val="auto"/>
        </w:rPr>
        <w:t>Free market economics</w:t>
      </w:r>
    </w:p>
    <w:p w14:paraId="66B96156" w14:textId="77777777" w:rsidR="00516B79" w:rsidRPr="00E80D05" w:rsidRDefault="00516B79" w:rsidP="00516B79">
      <w:pPr>
        <w:rPr>
          <w:rFonts w:ascii="Arial" w:hAnsi="Arial" w:cs="Arial"/>
        </w:rPr>
      </w:pPr>
      <w:r>
        <w:rPr>
          <w:rFonts w:ascii="Arial" w:hAnsi="Arial" w:cs="Arial"/>
        </w:rPr>
        <w:t>F</w:t>
      </w:r>
      <w:r w:rsidRPr="00E80D05">
        <w:rPr>
          <w:rFonts w:ascii="Arial" w:hAnsi="Arial" w:cs="Arial"/>
        </w:rPr>
        <w:t>ree</w:t>
      </w:r>
      <w:r w:rsidRPr="00E80D05">
        <w:rPr>
          <w:rFonts w:ascii="Arial" w:eastAsia="Times New Roman" w:hAnsi="Arial" w:cs="Arial"/>
        </w:rPr>
        <w:t xml:space="preserve"> </w:t>
      </w:r>
      <w:r w:rsidRPr="00E80D05">
        <w:rPr>
          <w:rFonts w:ascii="Arial" w:hAnsi="Arial" w:cs="Arial"/>
        </w:rPr>
        <w:t>market</w:t>
      </w:r>
      <w:r w:rsidRPr="00E80D05">
        <w:rPr>
          <w:rFonts w:ascii="Arial" w:eastAsia="Times New Roman" w:hAnsi="Arial" w:cs="Arial"/>
        </w:rPr>
        <w:t xml:space="preserve"> </w:t>
      </w:r>
      <w:r w:rsidRPr="00E80D05">
        <w:rPr>
          <w:rFonts w:ascii="Arial" w:hAnsi="Arial" w:cs="Arial"/>
        </w:rPr>
        <w:t xml:space="preserve">economics </w:t>
      </w:r>
      <w:r w:rsidRPr="0095393A">
        <w:rPr>
          <w:rFonts w:ascii="Arial" w:hAnsi="Arial" w:cs="Arial"/>
          <w:lang w:val="en-US"/>
        </w:rPr>
        <w:t>has</w:t>
      </w:r>
      <w:r w:rsidRPr="0095393A">
        <w:rPr>
          <w:rFonts w:ascii="Arial" w:eastAsia="Times" w:hAnsi="Arial" w:cs="Arial"/>
          <w:lang w:val="en-US"/>
        </w:rPr>
        <w:t xml:space="preserve"> </w:t>
      </w:r>
      <w:r w:rsidRPr="0095393A">
        <w:rPr>
          <w:rFonts w:ascii="Arial" w:hAnsi="Arial" w:cs="Arial"/>
          <w:lang w:val="en-US"/>
        </w:rPr>
        <w:t>been</w:t>
      </w:r>
      <w:r w:rsidRPr="0095393A">
        <w:rPr>
          <w:rFonts w:ascii="Arial" w:eastAsia="Times" w:hAnsi="Arial" w:cs="Arial"/>
          <w:lang w:val="en-US"/>
        </w:rPr>
        <w:t xml:space="preserve"> </w:t>
      </w:r>
      <w:r w:rsidRPr="0095393A">
        <w:rPr>
          <w:rFonts w:ascii="Arial" w:hAnsi="Arial" w:cs="Arial"/>
          <w:lang w:val="en-US"/>
        </w:rPr>
        <w:t>a</w:t>
      </w:r>
      <w:r w:rsidRPr="0095393A">
        <w:rPr>
          <w:rFonts w:ascii="Arial" w:eastAsia="Times" w:hAnsi="Arial" w:cs="Arial"/>
          <w:lang w:val="en-US"/>
        </w:rPr>
        <w:t xml:space="preserve"> </w:t>
      </w:r>
      <w:r w:rsidRPr="0095393A">
        <w:rPr>
          <w:rFonts w:ascii="Arial" w:hAnsi="Arial" w:cs="Arial"/>
          <w:lang w:val="en-US"/>
        </w:rPr>
        <w:t>hallmark</w:t>
      </w:r>
      <w:r w:rsidRPr="0095393A">
        <w:rPr>
          <w:rFonts w:ascii="Arial" w:eastAsia="Times" w:hAnsi="Arial" w:cs="Arial"/>
          <w:lang w:val="en-US"/>
        </w:rPr>
        <w:t xml:space="preserve"> </w:t>
      </w:r>
      <w:r w:rsidRPr="0095393A">
        <w:rPr>
          <w:rFonts w:ascii="Arial" w:hAnsi="Arial" w:cs="Arial"/>
          <w:lang w:val="en-US"/>
        </w:rPr>
        <w:t>of</w:t>
      </w:r>
      <w:r w:rsidRPr="0095393A">
        <w:rPr>
          <w:rFonts w:ascii="Arial" w:eastAsia="Times" w:hAnsi="Arial" w:cs="Arial"/>
          <w:lang w:val="en-US"/>
        </w:rPr>
        <w:t xml:space="preserve"> </w:t>
      </w:r>
      <w:r w:rsidRPr="0095393A">
        <w:rPr>
          <w:rFonts w:ascii="Arial" w:hAnsi="Arial" w:cs="Arial"/>
          <w:lang w:val="en-US"/>
        </w:rPr>
        <w:t>Australian</w:t>
      </w:r>
      <w:r w:rsidRPr="0095393A">
        <w:rPr>
          <w:rFonts w:ascii="Arial" w:eastAsia="Times" w:hAnsi="Arial" w:cs="Arial"/>
          <w:lang w:val="en-US"/>
        </w:rPr>
        <w:t xml:space="preserve"> </w:t>
      </w:r>
      <w:r w:rsidRPr="0095393A">
        <w:rPr>
          <w:rFonts w:ascii="Arial" w:hAnsi="Arial" w:cs="Arial"/>
          <w:lang w:val="en-US"/>
        </w:rPr>
        <w:t>government</w:t>
      </w:r>
      <w:r w:rsidRPr="0095393A">
        <w:rPr>
          <w:rFonts w:ascii="Arial" w:eastAsia="Times" w:hAnsi="Arial" w:cs="Arial"/>
          <w:lang w:val="en-US"/>
        </w:rPr>
        <w:t xml:space="preserve"> </w:t>
      </w:r>
      <w:r w:rsidRPr="0095393A">
        <w:rPr>
          <w:rFonts w:ascii="Arial" w:hAnsi="Arial" w:cs="Arial"/>
          <w:lang w:val="en-US"/>
        </w:rPr>
        <w:t>policy</w:t>
      </w:r>
      <w:r w:rsidRPr="0095393A">
        <w:rPr>
          <w:rFonts w:ascii="Arial" w:eastAsia="Times" w:hAnsi="Arial" w:cs="Arial"/>
          <w:lang w:val="en-US"/>
        </w:rPr>
        <w:t xml:space="preserve"> </w:t>
      </w:r>
      <w:r w:rsidRPr="0095393A">
        <w:rPr>
          <w:rFonts w:ascii="Arial" w:hAnsi="Arial" w:cs="Arial"/>
          <w:lang w:val="en-US"/>
        </w:rPr>
        <w:t>from</w:t>
      </w:r>
      <w:r w:rsidRPr="0095393A">
        <w:rPr>
          <w:rFonts w:ascii="Arial" w:eastAsia="Times" w:hAnsi="Arial" w:cs="Arial"/>
          <w:lang w:val="en-US"/>
        </w:rPr>
        <w:t xml:space="preserve"> </w:t>
      </w:r>
      <w:r w:rsidRPr="0095393A">
        <w:rPr>
          <w:rFonts w:ascii="Arial" w:hAnsi="Arial" w:cs="Arial"/>
          <w:lang w:val="en-US"/>
        </w:rPr>
        <w:t>the</w:t>
      </w:r>
      <w:r w:rsidRPr="0095393A">
        <w:rPr>
          <w:rFonts w:ascii="Arial" w:eastAsia="Times" w:hAnsi="Arial" w:cs="Arial"/>
          <w:lang w:val="en-US"/>
        </w:rPr>
        <w:t xml:space="preserve"> </w:t>
      </w:r>
      <w:r w:rsidRPr="0095393A">
        <w:rPr>
          <w:rFonts w:ascii="Arial" w:hAnsi="Arial" w:cs="Arial"/>
          <w:lang w:val="en-US"/>
        </w:rPr>
        <w:t>late</w:t>
      </w:r>
      <w:r w:rsidRPr="0095393A">
        <w:rPr>
          <w:rFonts w:ascii="Arial" w:eastAsia="Times" w:hAnsi="Arial" w:cs="Arial"/>
          <w:lang w:val="en-US"/>
        </w:rPr>
        <w:t xml:space="preserve"> </w:t>
      </w:r>
      <w:r w:rsidRPr="0095393A">
        <w:rPr>
          <w:rFonts w:ascii="Arial" w:hAnsi="Arial" w:cs="Arial"/>
          <w:lang w:val="en-US"/>
        </w:rPr>
        <w:t xml:space="preserve">1980s. </w:t>
      </w:r>
      <w:r>
        <w:rPr>
          <w:rFonts w:ascii="Arial" w:hAnsi="Arial" w:cs="Arial"/>
          <w:lang w:val="en-US"/>
        </w:rPr>
        <w:t>The</w:t>
      </w:r>
      <w:r w:rsidRPr="0095393A">
        <w:rPr>
          <w:rFonts w:ascii="Arial" w:eastAsia="Times New Roman" w:hAnsi="Arial" w:cs="Arial"/>
        </w:rPr>
        <w:t xml:space="preserve"> </w:t>
      </w:r>
      <w:r w:rsidRPr="0095393A">
        <w:rPr>
          <w:rFonts w:ascii="Arial" w:hAnsi="Arial" w:cs="Arial"/>
        </w:rPr>
        <w:t>assumption</w:t>
      </w:r>
      <w:r w:rsidRPr="00E80D05">
        <w:rPr>
          <w:rFonts w:ascii="Arial" w:eastAsia="Times New Roman" w:hAnsi="Arial" w:cs="Arial"/>
        </w:rPr>
        <w:t xml:space="preserve"> </w:t>
      </w:r>
      <w:r w:rsidRPr="00E80D05">
        <w:rPr>
          <w:rFonts w:ascii="Arial" w:hAnsi="Arial" w:cs="Arial"/>
        </w:rPr>
        <w:t>is</w:t>
      </w:r>
      <w:r w:rsidRPr="00E80D05">
        <w:rPr>
          <w:rFonts w:ascii="Arial" w:eastAsia="Times New Roman" w:hAnsi="Arial" w:cs="Arial"/>
        </w:rPr>
        <w:t xml:space="preserve"> </w:t>
      </w:r>
      <w:r w:rsidRPr="00E80D05">
        <w:rPr>
          <w:rFonts w:ascii="Arial" w:hAnsi="Arial" w:cs="Arial"/>
        </w:rPr>
        <w:t>that</w:t>
      </w:r>
      <w:r w:rsidRPr="00E80D05">
        <w:rPr>
          <w:rFonts w:ascii="Arial" w:eastAsia="Times New Roman" w:hAnsi="Arial" w:cs="Arial"/>
        </w:rPr>
        <w:t xml:space="preserve"> </w:t>
      </w:r>
      <w:r w:rsidRPr="00E80D05">
        <w:rPr>
          <w:rFonts w:ascii="Arial" w:hAnsi="Arial" w:cs="Arial"/>
        </w:rPr>
        <w:t>demand</w:t>
      </w:r>
      <w:r>
        <w:rPr>
          <w:rFonts w:ascii="Arial" w:hAnsi="Arial" w:cs="Arial"/>
        </w:rPr>
        <w:t xml:space="preserve"> for</w:t>
      </w:r>
      <w:r w:rsidRPr="00E80D05">
        <w:rPr>
          <w:rFonts w:ascii="Arial" w:eastAsia="Times New Roman" w:hAnsi="Arial" w:cs="Arial"/>
        </w:rPr>
        <w:t xml:space="preserve"> </w:t>
      </w:r>
      <w:r w:rsidRPr="00E80D05">
        <w:rPr>
          <w:rFonts w:ascii="Arial" w:hAnsi="Arial" w:cs="Arial"/>
        </w:rPr>
        <w:t>goods</w:t>
      </w:r>
      <w:r w:rsidRPr="00E80D05">
        <w:rPr>
          <w:rFonts w:ascii="Arial" w:eastAsia="Times New Roman" w:hAnsi="Arial" w:cs="Arial"/>
        </w:rPr>
        <w:t xml:space="preserve"> </w:t>
      </w:r>
      <w:r w:rsidRPr="00E80D05">
        <w:rPr>
          <w:rFonts w:ascii="Arial" w:hAnsi="Arial" w:cs="Arial"/>
        </w:rPr>
        <w:t>and</w:t>
      </w:r>
      <w:r w:rsidRPr="00E80D05">
        <w:rPr>
          <w:rFonts w:ascii="Arial" w:eastAsia="Times New Roman" w:hAnsi="Arial" w:cs="Arial"/>
        </w:rPr>
        <w:t xml:space="preserve"> </w:t>
      </w:r>
      <w:r w:rsidRPr="00E80D05">
        <w:rPr>
          <w:rFonts w:ascii="Arial" w:hAnsi="Arial" w:cs="Arial"/>
        </w:rPr>
        <w:t>services</w:t>
      </w:r>
      <w:r w:rsidRPr="00E80D05">
        <w:rPr>
          <w:rFonts w:ascii="Arial" w:eastAsia="Times New Roman" w:hAnsi="Arial" w:cs="Arial"/>
        </w:rPr>
        <w:t xml:space="preserve"> </w:t>
      </w:r>
      <w:r>
        <w:rPr>
          <w:rFonts w:ascii="Arial" w:eastAsia="Times New Roman" w:hAnsi="Arial" w:cs="Arial"/>
        </w:rPr>
        <w:t xml:space="preserve">naturally </w:t>
      </w:r>
      <w:r>
        <w:rPr>
          <w:rFonts w:ascii="Arial" w:hAnsi="Arial" w:cs="Arial"/>
        </w:rPr>
        <w:t xml:space="preserve">leads to greater availability of those goods and services. </w:t>
      </w:r>
      <w:r w:rsidRPr="00E80D05">
        <w:rPr>
          <w:rFonts w:ascii="Arial" w:eastAsia="Times New Roman" w:hAnsi="Arial" w:cs="Arial"/>
        </w:rPr>
        <w:t xml:space="preserve"> </w:t>
      </w:r>
      <w:r>
        <w:rPr>
          <w:rFonts w:ascii="Arial" w:eastAsia="Times New Roman" w:hAnsi="Arial" w:cs="Arial"/>
        </w:rPr>
        <w:t xml:space="preserve">However the demand for accessible ICTs has not actually led to greater availability of these products in Australia. </w:t>
      </w:r>
      <w:r>
        <w:rPr>
          <w:rFonts w:ascii="Arial" w:hAnsi="Arial" w:cs="Arial"/>
        </w:rPr>
        <w:t xml:space="preserve">This is a </w:t>
      </w:r>
      <w:r w:rsidRPr="00A45770">
        <w:rPr>
          <w:rFonts w:ascii="Arial" w:hAnsi="Arial" w:cs="Arial"/>
          <w:b/>
          <w:i/>
        </w:rPr>
        <w:t>market failure</w:t>
      </w:r>
      <w:r>
        <w:rPr>
          <w:rFonts w:ascii="Arial" w:hAnsi="Arial" w:cs="Arial"/>
        </w:rPr>
        <w:t>.</w:t>
      </w:r>
    </w:p>
    <w:p w14:paraId="2D985024" w14:textId="77777777" w:rsidR="00516B79" w:rsidRPr="00E80D05" w:rsidRDefault="00516B79" w:rsidP="00516B79">
      <w:pPr>
        <w:rPr>
          <w:rFonts w:ascii="Arial" w:hAnsi="Arial" w:cs="Arial"/>
        </w:rPr>
      </w:pPr>
    </w:p>
    <w:p w14:paraId="47473C09" w14:textId="77777777" w:rsidR="00516B79" w:rsidRPr="00CE1DFE" w:rsidRDefault="00516B79" w:rsidP="00CE1DFE">
      <w:pPr>
        <w:pStyle w:val="Heading5"/>
        <w:rPr>
          <w:rFonts w:ascii="Arial" w:hAnsi="Arial" w:cs="Arial"/>
          <w:i/>
          <w:color w:val="auto"/>
        </w:rPr>
      </w:pPr>
      <w:r w:rsidRPr="00CE1DFE">
        <w:rPr>
          <w:rFonts w:ascii="Arial" w:hAnsi="Arial" w:cs="Arial"/>
          <w:i/>
          <w:color w:val="auto"/>
        </w:rPr>
        <w:t>Market failure</w:t>
      </w:r>
    </w:p>
    <w:p w14:paraId="12D6FFA3" w14:textId="6B1EEFD0" w:rsidR="00516B79" w:rsidRDefault="00516B79" w:rsidP="00516B79">
      <w:pPr>
        <w:rPr>
          <w:rFonts w:ascii="Arial" w:eastAsia="TimesNewRomanPSMT" w:hAnsi="Arial" w:cs="Arial"/>
          <w:lang w:val="en-US"/>
        </w:rPr>
      </w:pPr>
      <w:r w:rsidRPr="00E80D05">
        <w:rPr>
          <w:rFonts w:ascii="Arial" w:eastAsia="Times New Roman" w:hAnsi="Arial" w:cs="Arial"/>
          <w:lang w:val="en-US"/>
        </w:rPr>
        <w:t>“</w:t>
      </w:r>
      <w:r w:rsidRPr="00E80D05">
        <w:rPr>
          <w:rFonts w:ascii="Arial" w:eastAsia="Calibri" w:hAnsi="Arial" w:cs="Arial"/>
          <w:i/>
          <w:lang w:val="en-US"/>
        </w:rPr>
        <w:t>Market</w:t>
      </w:r>
      <w:r w:rsidRPr="00E80D05">
        <w:rPr>
          <w:rFonts w:ascii="Arial" w:eastAsia="TimesNewRomanPS" w:hAnsi="Arial" w:cs="Arial"/>
          <w:i/>
          <w:lang w:val="en-US"/>
        </w:rPr>
        <w:t xml:space="preserve"> </w:t>
      </w:r>
      <w:r w:rsidRPr="00E80D05">
        <w:rPr>
          <w:rFonts w:ascii="Arial" w:eastAsia="Calibri" w:hAnsi="Arial" w:cs="Arial"/>
          <w:i/>
          <w:lang w:val="en-US"/>
        </w:rPr>
        <w:t>failures</w:t>
      </w:r>
      <w:r w:rsidRPr="00E80D05">
        <w:rPr>
          <w:rFonts w:ascii="Arial" w:eastAsia="TimesNewRomanPS" w:hAnsi="Arial" w:cs="Arial"/>
          <w:i/>
          <w:lang w:val="en-US"/>
        </w:rPr>
        <w:t xml:space="preserve"> </w:t>
      </w:r>
      <w:r w:rsidRPr="00E80D05">
        <w:rPr>
          <w:rFonts w:ascii="Arial" w:eastAsia="Calibri" w:hAnsi="Arial" w:cs="Arial"/>
          <w:lang w:val="en-US"/>
        </w:rPr>
        <w:t>occur</w:t>
      </w:r>
      <w:r w:rsidRPr="00E80D05">
        <w:rPr>
          <w:rFonts w:ascii="Arial" w:eastAsia="TimesNewRomanPSMT" w:hAnsi="Arial" w:cs="Arial"/>
          <w:lang w:val="en-US"/>
        </w:rPr>
        <w:t xml:space="preserve"> </w:t>
      </w:r>
      <w:r w:rsidRPr="00E80D05">
        <w:rPr>
          <w:rFonts w:ascii="Arial" w:eastAsia="Calibri" w:hAnsi="Arial" w:cs="Arial"/>
          <w:lang w:val="en-US"/>
        </w:rPr>
        <w:t>when</w:t>
      </w:r>
      <w:r w:rsidRPr="00E80D05">
        <w:rPr>
          <w:rFonts w:ascii="Arial" w:eastAsia="TimesNewRomanPSMT" w:hAnsi="Arial" w:cs="Arial"/>
          <w:lang w:val="en-US"/>
        </w:rPr>
        <w:t xml:space="preserve"> </w:t>
      </w:r>
      <w:r w:rsidRPr="00E80D05">
        <w:rPr>
          <w:rFonts w:ascii="Arial" w:eastAsia="Calibri" w:hAnsi="Arial" w:cs="Arial"/>
          <w:lang w:val="en-US"/>
        </w:rPr>
        <w:t>markets</w:t>
      </w:r>
      <w:r w:rsidRPr="00E80D05">
        <w:rPr>
          <w:rFonts w:ascii="Arial" w:eastAsia="TimesNewRomanPSMT" w:hAnsi="Arial" w:cs="Arial"/>
          <w:lang w:val="en-US"/>
        </w:rPr>
        <w:t xml:space="preserve"> </w:t>
      </w:r>
      <w:r w:rsidRPr="00E80D05">
        <w:rPr>
          <w:rFonts w:ascii="Arial" w:eastAsia="Calibri" w:hAnsi="Arial" w:cs="Arial"/>
          <w:lang w:val="en-US"/>
        </w:rPr>
        <w:t>do</w:t>
      </w:r>
      <w:r w:rsidRPr="00E80D05">
        <w:rPr>
          <w:rFonts w:ascii="Arial" w:eastAsia="TimesNewRomanPSMT" w:hAnsi="Arial" w:cs="Arial"/>
          <w:lang w:val="en-US"/>
        </w:rPr>
        <w:t xml:space="preserve"> </w:t>
      </w:r>
      <w:r w:rsidRPr="00E80D05">
        <w:rPr>
          <w:rFonts w:ascii="Arial" w:eastAsia="Calibri" w:hAnsi="Arial" w:cs="Arial"/>
          <w:lang w:val="en-US"/>
        </w:rPr>
        <w:t>not</w:t>
      </w:r>
      <w:r w:rsidRPr="00E80D05">
        <w:rPr>
          <w:rFonts w:ascii="Arial" w:eastAsia="TimesNewRomanPSMT" w:hAnsi="Arial" w:cs="Arial"/>
          <w:lang w:val="en-US"/>
        </w:rPr>
        <w:t xml:space="preserve"> </w:t>
      </w:r>
      <w:r w:rsidRPr="00E80D05">
        <w:rPr>
          <w:rFonts w:ascii="Arial" w:eastAsia="Calibri" w:hAnsi="Arial" w:cs="Arial"/>
          <w:lang w:val="en-US"/>
        </w:rPr>
        <w:t>allocate</w:t>
      </w:r>
      <w:r w:rsidRPr="00E80D05">
        <w:rPr>
          <w:rFonts w:ascii="Arial" w:eastAsia="TimesNewRomanPSMT" w:hAnsi="Arial" w:cs="Arial"/>
          <w:lang w:val="en-US"/>
        </w:rPr>
        <w:t xml:space="preserve"> </w:t>
      </w:r>
      <w:r w:rsidRPr="00E80D05">
        <w:rPr>
          <w:rFonts w:ascii="Arial" w:eastAsia="Calibri" w:hAnsi="Arial" w:cs="Arial"/>
          <w:lang w:val="en-US"/>
        </w:rPr>
        <w:t>goods</w:t>
      </w:r>
      <w:r w:rsidRPr="00E80D05">
        <w:rPr>
          <w:rFonts w:ascii="Arial" w:eastAsia="TimesNewRomanPSMT" w:hAnsi="Arial" w:cs="Arial"/>
          <w:lang w:val="en-US"/>
        </w:rPr>
        <w:t xml:space="preserve"> </w:t>
      </w:r>
      <w:r w:rsidRPr="00E80D05">
        <w:rPr>
          <w:rFonts w:ascii="Arial" w:eastAsia="Calibri" w:hAnsi="Arial" w:cs="Arial"/>
          <w:lang w:val="en-US"/>
        </w:rPr>
        <w:t>and</w:t>
      </w:r>
      <w:r w:rsidRPr="00E80D05">
        <w:rPr>
          <w:rFonts w:ascii="Arial" w:eastAsia="TimesNewRomanPSMT" w:hAnsi="Arial" w:cs="Arial"/>
          <w:lang w:val="en-US"/>
        </w:rPr>
        <w:t xml:space="preserve"> </w:t>
      </w:r>
      <w:r w:rsidRPr="00E80D05">
        <w:rPr>
          <w:rFonts w:ascii="Arial" w:eastAsia="Calibri" w:hAnsi="Arial" w:cs="Arial"/>
          <w:lang w:val="en-US"/>
        </w:rPr>
        <w:t>services</w:t>
      </w:r>
      <w:r w:rsidRPr="00E80D05">
        <w:rPr>
          <w:rFonts w:ascii="Arial" w:eastAsia="TimesNewRomanPSMT" w:hAnsi="Arial" w:cs="Arial"/>
          <w:lang w:val="en-US"/>
        </w:rPr>
        <w:t xml:space="preserve"> </w:t>
      </w:r>
      <w:r w:rsidRPr="00E80D05">
        <w:rPr>
          <w:rFonts w:ascii="Arial" w:eastAsia="Calibri" w:hAnsi="Arial" w:cs="Arial"/>
          <w:lang w:val="en-US"/>
        </w:rPr>
        <w:t>in</w:t>
      </w:r>
      <w:r w:rsidRPr="00E80D05">
        <w:rPr>
          <w:rFonts w:ascii="Arial" w:eastAsia="TimesNewRomanPSMT" w:hAnsi="Arial" w:cs="Arial"/>
          <w:lang w:val="en-US"/>
        </w:rPr>
        <w:t xml:space="preserve"> </w:t>
      </w:r>
      <w:r w:rsidRPr="00E80D05">
        <w:rPr>
          <w:rFonts w:ascii="Arial" w:eastAsia="Calibri" w:hAnsi="Arial" w:cs="Arial"/>
          <w:lang w:val="en-US"/>
        </w:rPr>
        <w:t>a</w:t>
      </w:r>
      <w:r w:rsidRPr="00E80D05">
        <w:rPr>
          <w:rFonts w:ascii="Arial" w:eastAsia="TimesNewRomanPSMT" w:hAnsi="Arial" w:cs="Arial"/>
          <w:lang w:val="en-US"/>
        </w:rPr>
        <w:t xml:space="preserve"> </w:t>
      </w:r>
      <w:r w:rsidRPr="00E80D05">
        <w:rPr>
          <w:rFonts w:ascii="Arial" w:eastAsia="Calibri" w:hAnsi="Arial" w:cs="Arial"/>
          <w:lang w:val="en-US"/>
        </w:rPr>
        <w:t>way</w:t>
      </w:r>
      <w:r w:rsidRPr="00E80D05">
        <w:rPr>
          <w:rFonts w:ascii="Arial" w:eastAsia="TimesNewRomanPSMT" w:hAnsi="Arial" w:cs="Arial"/>
          <w:lang w:val="en-US"/>
        </w:rPr>
        <w:t xml:space="preserve"> </w:t>
      </w:r>
      <w:r w:rsidRPr="00E80D05">
        <w:rPr>
          <w:rFonts w:ascii="Arial" w:eastAsia="Calibri" w:hAnsi="Arial" w:cs="Arial"/>
          <w:lang w:val="en-US"/>
        </w:rPr>
        <w:t>that</w:t>
      </w:r>
      <w:r w:rsidRPr="00E80D05">
        <w:rPr>
          <w:rFonts w:ascii="Arial" w:eastAsia="TimesNewRomanPSMT" w:hAnsi="Arial" w:cs="Arial"/>
          <w:lang w:val="en-US"/>
        </w:rPr>
        <w:t xml:space="preserve"> </w:t>
      </w:r>
      <w:proofErr w:type="spellStart"/>
      <w:r w:rsidRPr="00E80D05">
        <w:rPr>
          <w:rFonts w:ascii="Arial" w:eastAsia="Calibri" w:hAnsi="Arial" w:cs="Arial"/>
          <w:lang w:val="en-US"/>
        </w:rPr>
        <w:t>maximises</w:t>
      </w:r>
      <w:proofErr w:type="spellEnd"/>
      <w:r w:rsidRPr="00E80D05">
        <w:rPr>
          <w:rFonts w:ascii="Arial" w:eastAsia="TimesNewRomanPSMT" w:hAnsi="Arial" w:cs="Arial"/>
          <w:lang w:val="en-US"/>
        </w:rPr>
        <w:t xml:space="preserve"> </w:t>
      </w:r>
      <w:r w:rsidRPr="00E80D05">
        <w:rPr>
          <w:rFonts w:ascii="Arial" w:eastAsia="Calibri" w:hAnsi="Arial" w:cs="Arial"/>
          <w:lang w:val="en-US"/>
        </w:rPr>
        <w:t>the</w:t>
      </w:r>
      <w:r w:rsidRPr="00E80D05">
        <w:rPr>
          <w:rFonts w:ascii="Arial" w:eastAsia="TimesNewRomanPSMT" w:hAnsi="Arial" w:cs="Arial"/>
          <w:lang w:val="en-US"/>
        </w:rPr>
        <w:t xml:space="preserve"> </w:t>
      </w:r>
      <w:r w:rsidRPr="00E80D05">
        <w:rPr>
          <w:rFonts w:ascii="Arial" w:eastAsia="Calibri" w:hAnsi="Arial" w:cs="Arial"/>
          <w:lang w:val="en-US"/>
        </w:rPr>
        <w:t>overall</w:t>
      </w:r>
      <w:r w:rsidRPr="00E80D05">
        <w:rPr>
          <w:rFonts w:ascii="Arial" w:eastAsia="TimesNewRomanPSMT" w:hAnsi="Arial" w:cs="Arial"/>
          <w:lang w:val="en-US"/>
        </w:rPr>
        <w:t xml:space="preserve"> </w:t>
      </w:r>
      <w:r w:rsidRPr="00E80D05">
        <w:rPr>
          <w:rFonts w:ascii="Arial" w:eastAsia="Calibri" w:hAnsi="Arial" w:cs="Arial"/>
          <w:lang w:val="en-US"/>
        </w:rPr>
        <w:t>welfare</w:t>
      </w:r>
      <w:r w:rsidRPr="00E80D05">
        <w:rPr>
          <w:rFonts w:ascii="Arial" w:eastAsia="TimesNewRomanPSMT" w:hAnsi="Arial" w:cs="Arial"/>
          <w:lang w:val="en-US"/>
        </w:rPr>
        <w:t xml:space="preserve"> </w:t>
      </w:r>
      <w:r w:rsidRPr="00E80D05">
        <w:rPr>
          <w:rFonts w:ascii="Arial" w:eastAsia="Calibri" w:hAnsi="Arial" w:cs="Arial"/>
          <w:lang w:val="en-US"/>
        </w:rPr>
        <w:t>of</w:t>
      </w:r>
      <w:r w:rsidRPr="00E80D05">
        <w:rPr>
          <w:rFonts w:ascii="Arial" w:eastAsia="TimesNewRomanPSMT" w:hAnsi="Arial" w:cs="Arial"/>
          <w:lang w:val="en-US"/>
        </w:rPr>
        <w:t xml:space="preserve"> </w:t>
      </w:r>
      <w:r w:rsidRPr="00E80D05">
        <w:rPr>
          <w:rFonts w:ascii="Arial" w:eastAsia="Calibri" w:hAnsi="Arial" w:cs="Arial"/>
          <w:lang w:val="en-US"/>
        </w:rPr>
        <w:t>the</w:t>
      </w:r>
      <w:r w:rsidRPr="00E80D05">
        <w:rPr>
          <w:rFonts w:ascii="Arial" w:eastAsia="TimesNewRomanPSMT" w:hAnsi="Arial" w:cs="Arial"/>
          <w:lang w:val="en-US"/>
        </w:rPr>
        <w:t xml:space="preserve"> </w:t>
      </w:r>
      <w:r w:rsidRPr="00E80D05">
        <w:rPr>
          <w:rFonts w:ascii="Arial" w:eastAsia="Calibri" w:hAnsi="Arial" w:cs="Arial"/>
          <w:lang w:val="en-US"/>
        </w:rPr>
        <w:t>community</w:t>
      </w:r>
      <w:r w:rsidRPr="00E80D05">
        <w:rPr>
          <w:rFonts w:ascii="Arial" w:eastAsia="TimesNewRomanPSMT" w:hAnsi="Arial" w:cs="Arial"/>
          <w:lang w:val="en-US"/>
        </w:rPr>
        <w:t>”</w:t>
      </w:r>
      <w:r w:rsidRPr="00E80D05">
        <w:rPr>
          <w:rStyle w:val="FootnoteReference"/>
          <w:rFonts w:ascii="Arial" w:eastAsia="TimesNewRomanPSMT" w:hAnsi="Arial" w:cs="Arial"/>
          <w:lang w:val="en-US"/>
        </w:rPr>
        <w:footnoteReference w:id="3"/>
      </w:r>
    </w:p>
    <w:p w14:paraId="5D19C5F0" w14:textId="77777777" w:rsidR="00516B79" w:rsidRPr="00E80D05" w:rsidRDefault="00516B79" w:rsidP="00516B79">
      <w:pPr>
        <w:rPr>
          <w:rFonts w:ascii="Arial" w:hAnsi="Arial" w:cs="Arial"/>
          <w:sz w:val="26"/>
          <w:lang w:val="en-US"/>
        </w:rPr>
      </w:pPr>
    </w:p>
    <w:p w14:paraId="40CB6B18" w14:textId="61D6FD6B" w:rsidR="00516B79" w:rsidRDefault="00516B79" w:rsidP="00516B79">
      <w:pPr>
        <w:rPr>
          <w:rFonts w:ascii="Arial" w:eastAsia="Times" w:hAnsi="Arial" w:cs="Arial"/>
          <w:lang w:val="en-US"/>
        </w:rPr>
      </w:pPr>
      <w:r>
        <w:rPr>
          <w:rFonts w:ascii="Arial" w:hAnsi="Arial" w:cs="Arial"/>
          <w:lang w:val="en-US"/>
        </w:rPr>
        <w:t>Because Australian government policy tends to take a free market approach, g</w:t>
      </w:r>
      <w:r w:rsidRPr="00E80D05">
        <w:rPr>
          <w:rFonts w:ascii="Arial" w:hAnsi="Arial" w:cs="Arial"/>
          <w:lang w:val="en-US"/>
        </w:rPr>
        <w:t>overnments</w:t>
      </w:r>
      <w:r w:rsidRPr="00E80D05">
        <w:rPr>
          <w:rFonts w:ascii="Arial" w:eastAsia="Times" w:hAnsi="Arial" w:cs="Arial"/>
          <w:lang w:val="en-US"/>
        </w:rPr>
        <w:t xml:space="preserve"> </w:t>
      </w:r>
      <w:r w:rsidRPr="00E80D05">
        <w:rPr>
          <w:rFonts w:ascii="Arial" w:hAnsi="Arial" w:cs="Arial"/>
          <w:lang w:val="en-US"/>
        </w:rPr>
        <w:t>in</w:t>
      </w:r>
      <w:r w:rsidRPr="00E80D05">
        <w:rPr>
          <w:rFonts w:ascii="Arial" w:eastAsia="Times" w:hAnsi="Arial" w:cs="Arial"/>
          <w:lang w:val="en-US"/>
        </w:rPr>
        <w:t xml:space="preserve"> </w:t>
      </w:r>
      <w:r w:rsidRPr="00E80D05">
        <w:rPr>
          <w:rFonts w:ascii="Arial" w:hAnsi="Arial" w:cs="Arial"/>
          <w:lang w:val="en-US"/>
        </w:rPr>
        <w:t>Australia</w:t>
      </w:r>
      <w:r w:rsidRPr="00E80D05">
        <w:rPr>
          <w:rFonts w:ascii="Arial" w:eastAsia="Times" w:hAnsi="Arial" w:cs="Arial"/>
          <w:lang w:val="en-US"/>
        </w:rPr>
        <w:t xml:space="preserve"> </w:t>
      </w:r>
      <w:r w:rsidRPr="00E80D05">
        <w:rPr>
          <w:rFonts w:ascii="Arial" w:hAnsi="Arial" w:cs="Arial"/>
          <w:lang w:val="en-US"/>
        </w:rPr>
        <w:t>have</w:t>
      </w:r>
      <w:r w:rsidRPr="00E80D05">
        <w:rPr>
          <w:rFonts w:ascii="Arial" w:eastAsia="Times" w:hAnsi="Arial" w:cs="Arial"/>
          <w:lang w:val="en-US"/>
        </w:rPr>
        <w:t xml:space="preserve"> </w:t>
      </w:r>
      <w:r w:rsidRPr="00E80D05">
        <w:rPr>
          <w:rFonts w:ascii="Arial" w:hAnsi="Arial" w:cs="Arial"/>
          <w:lang w:val="en-US"/>
        </w:rPr>
        <w:t>generally</w:t>
      </w:r>
      <w:r w:rsidRPr="00E80D05">
        <w:rPr>
          <w:rFonts w:ascii="Arial" w:eastAsia="Times" w:hAnsi="Arial" w:cs="Arial"/>
          <w:lang w:val="en-US"/>
        </w:rPr>
        <w:t xml:space="preserve"> </w:t>
      </w:r>
      <w:r w:rsidRPr="00E80D05">
        <w:rPr>
          <w:rFonts w:ascii="Arial" w:hAnsi="Arial" w:cs="Arial"/>
          <w:lang w:val="en-US"/>
        </w:rPr>
        <w:t>shied</w:t>
      </w:r>
      <w:r w:rsidRPr="00E80D05">
        <w:rPr>
          <w:rFonts w:ascii="Arial" w:eastAsia="Times" w:hAnsi="Arial" w:cs="Arial"/>
          <w:lang w:val="en-US"/>
        </w:rPr>
        <w:t xml:space="preserve"> </w:t>
      </w:r>
      <w:r w:rsidRPr="00E80D05">
        <w:rPr>
          <w:rFonts w:ascii="Arial" w:hAnsi="Arial" w:cs="Arial"/>
          <w:lang w:val="en-US"/>
        </w:rPr>
        <w:t>away</w:t>
      </w:r>
      <w:r w:rsidRPr="00E80D05">
        <w:rPr>
          <w:rFonts w:ascii="Arial" w:eastAsia="Times" w:hAnsi="Arial" w:cs="Arial"/>
          <w:lang w:val="en-US"/>
        </w:rPr>
        <w:t xml:space="preserve"> </w:t>
      </w:r>
      <w:r w:rsidRPr="00E80D05">
        <w:rPr>
          <w:rFonts w:ascii="Arial" w:hAnsi="Arial" w:cs="Arial"/>
          <w:lang w:val="en-US"/>
        </w:rPr>
        <w:t>from</w:t>
      </w:r>
      <w:r w:rsidRPr="00E80D05">
        <w:rPr>
          <w:rFonts w:ascii="Arial" w:eastAsia="Times" w:hAnsi="Arial" w:cs="Arial"/>
          <w:lang w:val="en-US"/>
        </w:rPr>
        <w:t xml:space="preserve"> interfering with market failure</w:t>
      </w:r>
      <w:r>
        <w:rPr>
          <w:rFonts w:ascii="Arial" w:eastAsia="Times" w:hAnsi="Arial" w:cs="Arial"/>
          <w:lang w:val="en-US"/>
        </w:rPr>
        <w:t xml:space="preserve">. For example, government addresses accessibility issues by employees with a disability through a workplace modification program </w:t>
      </w:r>
      <w:r w:rsidR="0005329C">
        <w:rPr>
          <w:rFonts w:ascii="Arial" w:eastAsia="Times" w:hAnsi="Arial" w:cs="Arial"/>
          <w:lang w:val="en-US"/>
        </w:rPr>
        <w:t>which</w:t>
      </w:r>
      <w:r>
        <w:rPr>
          <w:rFonts w:ascii="Arial" w:eastAsia="Times" w:hAnsi="Arial" w:cs="Arial"/>
          <w:lang w:val="en-US"/>
        </w:rPr>
        <w:t xml:space="preserve"> funds assistive technologies for individual employees. The challenge is that this requires particular expertise in assistive technology on the part of disability employment providers and IT staff in each agency. </w:t>
      </w:r>
      <w:proofErr w:type="gramStart"/>
      <w:r>
        <w:rPr>
          <w:rFonts w:ascii="Arial" w:eastAsia="Times" w:hAnsi="Arial" w:cs="Arial"/>
          <w:lang w:val="en-US"/>
        </w:rPr>
        <w:t xml:space="preserve">People with </w:t>
      </w:r>
      <w:r w:rsidR="0005329C">
        <w:rPr>
          <w:rFonts w:ascii="Arial" w:eastAsia="Times" w:hAnsi="Arial" w:cs="Arial"/>
          <w:lang w:val="en-US"/>
        </w:rPr>
        <w:t xml:space="preserve">a </w:t>
      </w:r>
      <w:r>
        <w:rPr>
          <w:rFonts w:ascii="Arial" w:eastAsia="Times" w:hAnsi="Arial" w:cs="Arial"/>
          <w:lang w:val="en-US"/>
        </w:rPr>
        <w:t>disability report that workplace modification programs have not adequately met their needs.</w:t>
      </w:r>
      <w:proofErr w:type="gramEnd"/>
      <w:r>
        <w:rPr>
          <w:rFonts w:ascii="Arial" w:eastAsia="Times" w:hAnsi="Arial" w:cs="Arial"/>
          <w:lang w:val="en-US"/>
        </w:rPr>
        <w:t xml:space="preserve"> </w:t>
      </w:r>
    </w:p>
    <w:p w14:paraId="56D84891" w14:textId="4A646096" w:rsidR="00516B79" w:rsidRDefault="00516B79" w:rsidP="00516B79">
      <w:pPr>
        <w:rPr>
          <w:rFonts w:ascii="Arial" w:hAnsi="Arial" w:cs="Arial"/>
          <w:lang w:val="en-US"/>
        </w:rPr>
      </w:pPr>
    </w:p>
    <w:p w14:paraId="4264BC24" w14:textId="77777777" w:rsidR="00516B79" w:rsidRPr="00E80D05" w:rsidRDefault="00516B79" w:rsidP="00516B79">
      <w:pPr>
        <w:rPr>
          <w:rFonts w:ascii="Arial" w:eastAsia="Times New Roman" w:hAnsi="Arial" w:cs="Arial"/>
        </w:rPr>
      </w:pPr>
      <w:r>
        <w:rPr>
          <w:rFonts w:ascii="Arial" w:hAnsi="Arial" w:cs="Arial"/>
        </w:rPr>
        <w:t xml:space="preserve">Focus group findings indicate </w:t>
      </w:r>
      <w:r w:rsidRPr="00E80D05">
        <w:rPr>
          <w:rFonts w:ascii="Arial" w:hAnsi="Arial" w:cs="Arial"/>
        </w:rPr>
        <w:t>a</w:t>
      </w:r>
      <w:r w:rsidRPr="00E80D05">
        <w:rPr>
          <w:rFonts w:ascii="Arial" w:eastAsia="Times New Roman" w:hAnsi="Arial" w:cs="Arial"/>
        </w:rPr>
        <w:t xml:space="preserve"> </w:t>
      </w:r>
      <w:r w:rsidRPr="00E80D05">
        <w:rPr>
          <w:rFonts w:ascii="Arial" w:hAnsi="Arial" w:cs="Arial"/>
        </w:rPr>
        <w:t>strong</w:t>
      </w:r>
      <w:r w:rsidRPr="00E80D05">
        <w:rPr>
          <w:rFonts w:ascii="Arial" w:eastAsia="Times New Roman" w:hAnsi="Arial" w:cs="Arial"/>
        </w:rPr>
        <w:t xml:space="preserve"> </w:t>
      </w:r>
      <w:r w:rsidRPr="00E80D05">
        <w:rPr>
          <w:rFonts w:ascii="Arial" w:hAnsi="Arial" w:cs="Arial"/>
        </w:rPr>
        <w:t>frustration</w:t>
      </w:r>
      <w:r w:rsidRPr="00E80D05">
        <w:rPr>
          <w:rFonts w:ascii="Arial" w:eastAsia="Times New Roman" w:hAnsi="Arial" w:cs="Arial"/>
        </w:rPr>
        <w:t xml:space="preserve"> </w:t>
      </w:r>
      <w:r>
        <w:rPr>
          <w:rFonts w:ascii="Arial" w:eastAsia="Times New Roman" w:hAnsi="Arial" w:cs="Arial"/>
        </w:rPr>
        <w:t>by</w:t>
      </w:r>
      <w:r w:rsidRPr="00E80D05">
        <w:rPr>
          <w:rFonts w:ascii="Arial" w:eastAsia="Times New Roman" w:hAnsi="Arial" w:cs="Arial"/>
        </w:rPr>
        <w:t xml:space="preserve"> </w:t>
      </w:r>
      <w:r w:rsidRPr="00E80D05">
        <w:rPr>
          <w:rFonts w:ascii="Arial" w:hAnsi="Arial" w:cs="Arial"/>
        </w:rPr>
        <w:t>people</w:t>
      </w:r>
      <w:r w:rsidRPr="00E80D05">
        <w:rPr>
          <w:rFonts w:ascii="Arial" w:eastAsia="Times New Roman" w:hAnsi="Arial" w:cs="Arial"/>
        </w:rPr>
        <w:t xml:space="preserve"> </w:t>
      </w:r>
      <w:r w:rsidRPr="00E80D05">
        <w:rPr>
          <w:rFonts w:ascii="Arial" w:hAnsi="Arial" w:cs="Arial"/>
        </w:rPr>
        <w:t>with</w:t>
      </w:r>
      <w:r w:rsidRPr="00E80D05">
        <w:rPr>
          <w:rFonts w:ascii="Arial" w:eastAsia="Times New Roman" w:hAnsi="Arial" w:cs="Arial"/>
        </w:rPr>
        <w:t xml:space="preserve"> </w:t>
      </w:r>
      <w:r w:rsidRPr="00E80D05">
        <w:rPr>
          <w:rFonts w:ascii="Arial" w:hAnsi="Arial" w:cs="Arial"/>
        </w:rPr>
        <w:t>disabilities</w:t>
      </w:r>
      <w:r w:rsidRPr="00E80D05">
        <w:rPr>
          <w:rFonts w:ascii="Arial" w:eastAsia="Times New Roman" w:hAnsi="Arial" w:cs="Arial"/>
        </w:rPr>
        <w:t xml:space="preserve"> </w:t>
      </w:r>
      <w:r w:rsidRPr="00E80D05">
        <w:rPr>
          <w:rFonts w:ascii="Arial" w:hAnsi="Arial" w:cs="Arial"/>
        </w:rPr>
        <w:t>working</w:t>
      </w:r>
      <w:r w:rsidRPr="00E80D05">
        <w:rPr>
          <w:rFonts w:ascii="Arial" w:eastAsia="Times New Roman" w:hAnsi="Arial" w:cs="Arial"/>
        </w:rPr>
        <w:t xml:space="preserve"> </w:t>
      </w:r>
      <w:r w:rsidRPr="00E80D05">
        <w:rPr>
          <w:rFonts w:ascii="Arial" w:hAnsi="Arial" w:cs="Arial"/>
        </w:rPr>
        <w:t>in</w:t>
      </w:r>
      <w:r w:rsidRPr="00E80D05">
        <w:rPr>
          <w:rFonts w:ascii="Arial" w:eastAsia="Times New Roman" w:hAnsi="Arial" w:cs="Arial"/>
        </w:rPr>
        <w:t xml:space="preserve"> </w:t>
      </w:r>
      <w:r w:rsidRPr="00E80D05">
        <w:rPr>
          <w:rFonts w:ascii="Arial" w:hAnsi="Arial" w:cs="Arial"/>
        </w:rPr>
        <w:t>the</w:t>
      </w:r>
      <w:r w:rsidRPr="00E80D05">
        <w:rPr>
          <w:rFonts w:ascii="Arial" w:eastAsia="Times New Roman" w:hAnsi="Arial" w:cs="Arial"/>
        </w:rPr>
        <w:t xml:space="preserve"> </w:t>
      </w:r>
      <w:r w:rsidRPr="00E80D05">
        <w:rPr>
          <w:rFonts w:ascii="Arial" w:hAnsi="Arial" w:cs="Arial"/>
        </w:rPr>
        <w:t>public</w:t>
      </w:r>
      <w:r w:rsidRPr="00E80D05">
        <w:rPr>
          <w:rFonts w:ascii="Arial" w:eastAsia="Times New Roman" w:hAnsi="Arial" w:cs="Arial"/>
        </w:rPr>
        <w:t xml:space="preserve"> </w:t>
      </w:r>
      <w:r w:rsidRPr="00E80D05">
        <w:rPr>
          <w:rFonts w:ascii="Arial" w:hAnsi="Arial" w:cs="Arial"/>
        </w:rPr>
        <w:t>service.</w:t>
      </w:r>
      <w:r w:rsidRPr="00E80D05">
        <w:rPr>
          <w:rFonts w:ascii="Arial" w:eastAsia="Times New Roman" w:hAnsi="Arial" w:cs="Arial"/>
        </w:rPr>
        <w:t xml:space="preserve"> </w:t>
      </w:r>
      <w:r>
        <w:rPr>
          <w:rFonts w:ascii="Arial" w:eastAsia="Times New Roman" w:hAnsi="Arial" w:cs="Arial"/>
        </w:rPr>
        <w:t>A respondent stated</w:t>
      </w:r>
      <w:r w:rsidRPr="00E80D05">
        <w:rPr>
          <w:rFonts w:ascii="Arial" w:eastAsia="Times New Roman" w:hAnsi="Arial" w:cs="Arial"/>
        </w:rPr>
        <w:t xml:space="preserve"> </w:t>
      </w:r>
      <w:r w:rsidRPr="00E80D05">
        <w:rPr>
          <w:rFonts w:ascii="Arial" w:hAnsi="Arial" w:cs="Arial"/>
        </w:rPr>
        <w:t>that</w:t>
      </w:r>
      <w:r w:rsidRPr="00E80D05">
        <w:rPr>
          <w:rFonts w:ascii="Arial" w:eastAsia="Times New Roman" w:hAnsi="Arial" w:cs="Arial"/>
        </w:rPr>
        <w:t xml:space="preserve"> “</w:t>
      </w:r>
      <w:r w:rsidRPr="00E80D05">
        <w:rPr>
          <w:rFonts w:ascii="Arial" w:hAnsi="Arial" w:cs="Arial"/>
        </w:rPr>
        <w:t>good</w:t>
      </w:r>
      <w:r w:rsidRPr="00E80D05">
        <w:rPr>
          <w:rFonts w:ascii="Arial" w:eastAsia="Times New Roman" w:hAnsi="Arial" w:cs="Arial"/>
        </w:rPr>
        <w:t xml:space="preserve"> </w:t>
      </w:r>
      <w:r w:rsidRPr="00E80D05">
        <w:rPr>
          <w:rFonts w:ascii="Arial" w:hAnsi="Arial" w:cs="Arial"/>
        </w:rPr>
        <w:t>people</w:t>
      </w:r>
      <w:r w:rsidRPr="00E80D05">
        <w:rPr>
          <w:rFonts w:ascii="Arial" w:eastAsia="Times New Roman" w:hAnsi="Arial" w:cs="Arial"/>
        </w:rPr>
        <w:t xml:space="preserve"> </w:t>
      </w:r>
      <w:r w:rsidRPr="00E80D05">
        <w:rPr>
          <w:rFonts w:ascii="Arial" w:hAnsi="Arial" w:cs="Arial"/>
        </w:rPr>
        <w:t>leave</w:t>
      </w:r>
      <w:r w:rsidRPr="00E80D05">
        <w:rPr>
          <w:rFonts w:ascii="Arial" w:eastAsia="Times New Roman" w:hAnsi="Arial" w:cs="Arial"/>
        </w:rPr>
        <w:t xml:space="preserve"> </w:t>
      </w:r>
      <w:r w:rsidRPr="00E80D05">
        <w:rPr>
          <w:rFonts w:ascii="Arial" w:hAnsi="Arial" w:cs="Arial"/>
        </w:rPr>
        <w:t>the</w:t>
      </w:r>
      <w:r w:rsidRPr="00E80D05">
        <w:rPr>
          <w:rFonts w:ascii="Arial" w:eastAsia="Times New Roman" w:hAnsi="Arial" w:cs="Arial"/>
        </w:rPr>
        <w:t xml:space="preserve"> </w:t>
      </w:r>
      <w:r w:rsidRPr="00E80D05">
        <w:rPr>
          <w:rFonts w:ascii="Arial" w:hAnsi="Arial" w:cs="Arial"/>
        </w:rPr>
        <w:t>public</w:t>
      </w:r>
      <w:r w:rsidRPr="00E80D05">
        <w:rPr>
          <w:rFonts w:ascii="Arial" w:eastAsia="Times New Roman" w:hAnsi="Arial" w:cs="Arial"/>
        </w:rPr>
        <w:t xml:space="preserve"> </w:t>
      </w:r>
      <w:r w:rsidRPr="00E80D05">
        <w:rPr>
          <w:rFonts w:ascii="Arial" w:hAnsi="Arial" w:cs="Arial"/>
        </w:rPr>
        <w:t>service</w:t>
      </w:r>
      <w:r w:rsidRPr="00E80D05">
        <w:rPr>
          <w:rFonts w:ascii="Arial" w:eastAsia="Times New Roman" w:hAnsi="Arial" w:cs="Arial"/>
        </w:rPr>
        <w:t xml:space="preserve"> </w:t>
      </w:r>
      <w:r w:rsidRPr="00E80D05">
        <w:rPr>
          <w:rFonts w:ascii="Arial" w:hAnsi="Arial" w:cs="Arial"/>
        </w:rPr>
        <w:t>because</w:t>
      </w:r>
      <w:r w:rsidRPr="00E80D05">
        <w:rPr>
          <w:rFonts w:ascii="Arial" w:eastAsia="Times New Roman" w:hAnsi="Arial" w:cs="Arial"/>
        </w:rPr>
        <w:t xml:space="preserve"> </w:t>
      </w:r>
      <w:r w:rsidRPr="00E80D05">
        <w:rPr>
          <w:rFonts w:ascii="Arial" w:hAnsi="Arial" w:cs="Arial"/>
        </w:rPr>
        <w:t>they</w:t>
      </w:r>
      <w:r w:rsidRPr="00E80D05">
        <w:rPr>
          <w:rFonts w:ascii="Arial" w:eastAsia="Times New Roman" w:hAnsi="Arial" w:cs="Arial"/>
        </w:rPr>
        <w:t xml:space="preserve"> </w:t>
      </w:r>
      <w:r w:rsidRPr="00E80D05">
        <w:rPr>
          <w:rFonts w:ascii="Arial" w:hAnsi="Arial" w:cs="Arial"/>
        </w:rPr>
        <w:t>are</w:t>
      </w:r>
      <w:r w:rsidRPr="00E80D05">
        <w:rPr>
          <w:rFonts w:ascii="Arial" w:eastAsia="Times New Roman" w:hAnsi="Arial" w:cs="Arial"/>
        </w:rPr>
        <w:t xml:space="preserve"> </w:t>
      </w:r>
      <w:r w:rsidRPr="00E80D05">
        <w:rPr>
          <w:rFonts w:ascii="Arial" w:hAnsi="Arial" w:cs="Arial"/>
        </w:rPr>
        <w:t>demoralised</w:t>
      </w:r>
      <w:r w:rsidRPr="00E80D05">
        <w:rPr>
          <w:rFonts w:ascii="Arial" w:eastAsia="Times New Roman" w:hAnsi="Arial" w:cs="Arial"/>
        </w:rPr>
        <w:t xml:space="preserve"> – </w:t>
      </w:r>
      <w:r w:rsidRPr="00E80D05">
        <w:rPr>
          <w:rFonts w:ascii="Arial" w:hAnsi="Arial" w:cs="Arial"/>
        </w:rPr>
        <w:t>not</w:t>
      </w:r>
      <w:r w:rsidRPr="00E80D05">
        <w:rPr>
          <w:rFonts w:ascii="Arial" w:eastAsia="Times New Roman" w:hAnsi="Arial" w:cs="Arial"/>
        </w:rPr>
        <w:t xml:space="preserve"> </w:t>
      </w:r>
      <w:r w:rsidRPr="00E80D05">
        <w:rPr>
          <w:rFonts w:ascii="Arial" w:hAnsi="Arial" w:cs="Arial"/>
        </w:rPr>
        <w:t>getting</w:t>
      </w:r>
      <w:r w:rsidRPr="00E80D05">
        <w:rPr>
          <w:rFonts w:ascii="Arial" w:eastAsia="Times New Roman" w:hAnsi="Arial" w:cs="Arial"/>
        </w:rPr>
        <w:t xml:space="preserve"> </w:t>
      </w:r>
      <w:r w:rsidRPr="00E80D05">
        <w:rPr>
          <w:rFonts w:ascii="Arial" w:hAnsi="Arial" w:cs="Arial"/>
        </w:rPr>
        <w:t>support</w:t>
      </w:r>
      <w:r w:rsidRPr="00E80D05">
        <w:rPr>
          <w:rFonts w:ascii="Arial" w:eastAsia="Times New Roman" w:hAnsi="Arial" w:cs="Arial"/>
        </w:rPr>
        <w:t xml:space="preserve"> </w:t>
      </w:r>
      <w:r w:rsidRPr="00E80D05">
        <w:rPr>
          <w:rFonts w:ascii="Arial" w:hAnsi="Arial" w:cs="Arial"/>
        </w:rPr>
        <w:t>for</w:t>
      </w:r>
      <w:r w:rsidRPr="00E80D05">
        <w:rPr>
          <w:rFonts w:ascii="Arial" w:eastAsia="Times New Roman" w:hAnsi="Arial" w:cs="Arial"/>
        </w:rPr>
        <w:t xml:space="preserve"> </w:t>
      </w:r>
      <w:r w:rsidRPr="00E80D05">
        <w:rPr>
          <w:rFonts w:ascii="Arial" w:hAnsi="Arial" w:cs="Arial"/>
        </w:rPr>
        <w:t>equipment,</w:t>
      </w:r>
      <w:r w:rsidRPr="00E80D05">
        <w:rPr>
          <w:rFonts w:ascii="Arial" w:eastAsia="Times New Roman" w:hAnsi="Arial" w:cs="Arial"/>
        </w:rPr>
        <w:t xml:space="preserve"> </w:t>
      </w:r>
      <w:r w:rsidRPr="00E80D05">
        <w:rPr>
          <w:rFonts w:ascii="Arial" w:hAnsi="Arial" w:cs="Arial"/>
        </w:rPr>
        <w:t>there</w:t>
      </w:r>
      <w:r w:rsidRPr="00E80D05">
        <w:rPr>
          <w:rFonts w:ascii="Arial" w:eastAsia="Times New Roman" w:hAnsi="Arial" w:cs="Arial"/>
        </w:rPr>
        <w:t xml:space="preserve"> </w:t>
      </w:r>
      <w:r w:rsidRPr="00E80D05">
        <w:rPr>
          <w:rFonts w:ascii="Arial" w:hAnsi="Arial" w:cs="Arial"/>
        </w:rPr>
        <w:t>is</w:t>
      </w:r>
      <w:r w:rsidRPr="00E80D05">
        <w:rPr>
          <w:rFonts w:ascii="Arial" w:eastAsia="Times New Roman" w:hAnsi="Arial" w:cs="Arial"/>
        </w:rPr>
        <w:t xml:space="preserve"> </w:t>
      </w:r>
      <w:r w:rsidRPr="00E80D05">
        <w:rPr>
          <w:rFonts w:ascii="Arial" w:hAnsi="Arial" w:cs="Arial"/>
        </w:rPr>
        <w:t>inaccessible</w:t>
      </w:r>
      <w:r w:rsidRPr="00E80D05">
        <w:rPr>
          <w:rFonts w:ascii="Arial" w:eastAsia="Times New Roman" w:hAnsi="Arial" w:cs="Arial"/>
        </w:rPr>
        <w:t xml:space="preserve"> </w:t>
      </w:r>
      <w:r w:rsidRPr="00E80D05">
        <w:rPr>
          <w:rFonts w:ascii="Arial" w:hAnsi="Arial" w:cs="Arial"/>
        </w:rPr>
        <w:t>software</w:t>
      </w:r>
      <w:r w:rsidRPr="00E80D05">
        <w:rPr>
          <w:rFonts w:ascii="Arial" w:eastAsia="Times New Roman" w:hAnsi="Arial" w:cs="Arial"/>
        </w:rPr>
        <w:t xml:space="preserve"> </w:t>
      </w:r>
      <w:r w:rsidRPr="00E80D05">
        <w:rPr>
          <w:rFonts w:ascii="Arial" w:hAnsi="Arial" w:cs="Arial"/>
        </w:rPr>
        <w:t>and</w:t>
      </w:r>
      <w:r w:rsidRPr="00E80D05">
        <w:rPr>
          <w:rFonts w:ascii="Arial" w:eastAsia="Times New Roman" w:hAnsi="Arial" w:cs="Arial"/>
        </w:rPr>
        <w:t xml:space="preserve"> </w:t>
      </w:r>
      <w:r w:rsidRPr="00E80D05">
        <w:rPr>
          <w:rFonts w:ascii="Arial" w:hAnsi="Arial" w:cs="Arial"/>
        </w:rPr>
        <w:t>promises</w:t>
      </w:r>
      <w:r w:rsidRPr="00E80D05">
        <w:rPr>
          <w:rFonts w:ascii="Arial" w:eastAsia="Times New Roman" w:hAnsi="Arial" w:cs="Arial"/>
        </w:rPr>
        <w:t xml:space="preserve"> </w:t>
      </w:r>
      <w:r w:rsidRPr="00E80D05">
        <w:rPr>
          <w:rFonts w:ascii="Arial" w:hAnsi="Arial" w:cs="Arial"/>
        </w:rPr>
        <w:t>to</w:t>
      </w:r>
      <w:r w:rsidRPr="00E80D05">
        <w:rPr>
          <w:rFonts w:ascii="Arial" w:eastAsia="Times New Roman" w:hAnsi="Arial" w:cs="Arial"/>
        </w:rPr>
        <w:t xml:space="preserve"> </w:t>
      </w:r>
      <w:r w:rsidRPr="00E80D05">
        <w:rPr>
          <w:rFonts w:ascii="Arial" w:hAnsi="Arial" w:cs="Arial"/>
        </w:rPr>
        <w:t>change</w:t>
      </w:r>
      <w:r w:rsidRPr="00E80D05">
        <w:rPr>
          <w:rFonts w:ascii="Arial" w:eastAsia="Times New Roman" w:hAnsi="Arial" w:cs="Arial"/>
        </w:rPr>
        <w:t xml:space="preserve"> </w:t>
      </w:r>
      <w:r w:rsidRPr="00E80D05">
        <w:rPr>
          <w:rFonts w:ascii="Arial" w:hAnsi="Arial" w:cs="Arial"/>
        </w:rPr>
        <w:t>work</w:t>
      </w:r>
      <w:r w:rsidRPr="00E80D05">
        <w:rPr>
          <w:rFonts w:ascii="Arial" w:eastAsia="Times New Roman" w:hAnsi="Arial" w:cs="Arial"/>
        </w:rPr>
        <w:t xml:space="preserve"> </w:t>
      </w:r>
      <w:r w:rsidRPr="00E80D05">
        <w:rPr>
          <w:rFonts w:ascii="Arial" w:hAnsi="Arial" w:cs="Arial"/>
        </w:rPr>
        <w:t>practices</w:t>
      </w:r>
      <w:r w:rsidRPr="00E80D05">
        <w:rPr>
          <w:rFonts w:ascii="Arial" w:eastAsia="Times New Roman" w:hAnsi="Arial" w:cs="Arial"/>
        </w:rPr>
        <w:t xml:space="preserve"> </w:t>
      </w:r>
      <w:r w:rsidRPr="00E80D05">
        <w:rPr>
          <w:rFonts w:ascii="Arial" w:hAnsi="Arial" w:cs="Arial"/>
        </w:rPr>
        <w:t>which</w:t>
      </w:r>
      <w:r w:rsidRPr="00E80D05">
        <w:rPr>
          <w:rFonts w:ascii="Arial" w:eastAsia="Times New Roman" w:hAnsi="Arial" w:cs="Arial"/>
        </w:rPr>
        <w:t xml:space="preserve"> </w:t>
      </w:r>
      <w:r w:rsidRPr="00E80D05">
        <w:rPr>
          <w:rFonts w:ascii="Arial" w:hAnsi="Arial" w:cs="Arial"/>
        </w:rPr>
        <w:t>do</w:t>
      </w:r>
      <w:r w:rsidRPr="00E80D05">
        <w:rPr>
          <w:rFonts w:ascii="Arial" w:eastAsia="Times New Roman" w:hAnsi="Arial" w:cs="Arial"/>
        </w:rPr>
        <w:t xml:space="preserve"> </w:t>
      </w:r>
      <w:r w:rsidRPr="00E80D05">
        <w:rPr>
          <w:rFonts w:ascii="Arial" w:hAnsi="Arial" w:cs="Arial"/>
        </w:rPr>
        <w:t>not</w:t>
      </w:r>
      <w:r w:rsidRPr="00E80D05">
        <w:rPr>
          <w:rFonts w:ascii="Arial" w:eastAsia="Times New Roman" w:hAnsi="Arial" w:cs="Arial"/>
        </w:rPr>
        <w:t xml:space="preserve"> </w:t>
      </w:r>
      <w:r w:rsidRPr="00E80D05">
        <w:rPr>
          <w:rFonts w:ascii="Arial" w:hAnsi="Arial" w:cs="Arial"/>
        </w:rPr>
        <w:t>occur</w:t>
      </w:r>
      <w:r w:rsidRPr="00E80D05">
        <w:rPr>
          <w:rFonts w:ascii="Arial" w:eastAsia="Times New Roman" w:hAnsi="Arial" w:cs="Arial"/>
        </w:rPr>
        <w:t>”</w:t>
      </w:r>
      <w:r w:rsidRPr="00E80D05">
        <w:rPr>
          <w:rFonts w:ascii="Arial" w:hAnsi="Arial" w:cs="Arial"/>
        </w:rPr>
        <w:t>.</w:t>
      </w:r>
    </w:p>
    <w:p w14:paraId="2D928646" w14:textId="77777777" w:rsidR="00516B79" w:rsidRPr="00E80D05" w:rsidRDefault="00516B79" w:rsidP="00516B79">
      <w:pPr>
        <w:rPr>
          <w:rFonts w:ascii="Arial" w:hAnsi="Arial" w:cs="Arial"/>
          <w:lang w:val="en-US"/>
        </w:rPr>
      </w:pPr>
    </w:p>
    <w:p w14:paraId="6935F30F" w14:textId="77777777" w:rsidR="00516B79" w:rsidRDefault="00516B79" w:rsidP="00516B79">
      <w:pPr>
        <w:rPr>
          <w:rFonts w:ascii="Arial" w:eastAsia="TimesNewRomanPSMT" w:hAnsi="Arial" w:cs="Arial"/>
          <w:lang w:val="en-US"/>
        </w:rPr>
      </w:pPr>
      <w:r w:rsidRPr="00E80D05">
        <w:rPr>
          <w:rFonts w:ascii="Arial" w:eastAsia="TimesNewRomanPSMT" w:hAnsi="Arial" w:cs="Arial"/>
          <w:lang w:val="en-US"/>
        </w:rPr>
        <w:t xml:space="preserve">Right now, </w:t>
      </w:r>
      <w:r>
        <w:rPr>
          <w:rFonts w:ascii="Arial" w:eastAsia="TimesNewRomanPSMT" w:hAnsi="Arial" w:cs="Arial"/>
          <w:lang w:val="en-US"/>
        </w:rPr>
        <w:t xml:space="preserve">there is a perception among government stakeholders that there is </w:t>
      </w:r>
      <w:r w:rsidRPr="00E80D05">
        <w:rPr>
          <w:rFonts w:ascii="Arial" w:eastAsia="TimesNewRomanPSMT" w:hAnsi="Arial" w:cs="Arial"/>
          <w:lang w:val="en-US"/>
        </w:rPr>
        <w:t>no need to include accessibility criteria in its purchasing policy</w:t>
      </w:r>
      <w:r>
        <w:rPr>
          <w:rFonts w:ascii="Arial" w:eastAsia="TimesNewRomanPSMT" w:hAnsi="Arial" w:cs="Arial"/>
          <w:lang w:val="en-US"/>
        </w:rPr>
        <w:t xml:space="preserve">. </w:t>
      </w:r>
      <w:r w:rsidRPr="00E80D05">
        <w:rPr>
          <w:rFonts w:ascii="Arial" w:eastAsia="TimesNewRomanPSMT" w:hAnsi="Arial" w:cs="Arial"/>
          <w:lang w:val="en-US"/>
        </w:rPr>
        <w:t xml:space="preserve">Reasons may be </w:t>
      </w:r>
      <w:r>
        <w:rPr>
          <w:rFonts w:ascii="Arial" w:eastAsia="TimesNewRomanPSMT" w:hAnsi="Arial" w:cs="Arial"/>
          <w:lang w:val="en-US"/>
        </w:rPr>
        <w:t xml:space="preserve">perceived high costs, </w:t>
      </w:r>
      <w:r w:rsidRPr="00E80D05">
        <w:rPr>
          <w:rFonts w:ascii="Arial" w:eastAsia="TimesNewRomanPSMT" w:hAnsi="Arial" w:cs="Arial"/>
          <w:lang w:val="en-US"/>
        </w:rPr>
        <w:t>limited demand</w:t>
      </w:r>
      <w:r>
        <w:rPr>
          <w:rFonts w:ascii="Arial" w:eastAsia="TimesNewRomanPSMT" w:hAnsi="Arial" w:cs="Arial"/>
          <w:lang w:val="en-US"/>
        </w:rPr>
        <w:t>, and</w:t>
      </w:r>
      <w:r w:rsidRPr="00E80D05">
        <w:rPr>
          <w:rFonts w:ascii="Arial" w:eastAsia="TimesNewRomanPSMT" w:hAnsi="Arial" w:cs="Arial"/>
          <w:lang w:val="en-US"/>
        </w:rPr>
        <w:t xml:space="preserve"> the perception that workplace modifications are adequate</w:t>
      </w:r>
      <w:r>
        <w:rPr>
          <w:rFonts w:ascii="Arial" w:eastAsia="TimesNewRomanPSMT" w:hAnsi="Arial" w:cs="Arial"/>
          <w:lang w:val="en-US"/>
        </w:rPr>
        <w:t xml:space="preserve"> and cost-effective</w:t>
      </w:r>
      <w:r w:rsidRPr="00E80D05">
        <w:rPr>
          <w:rFonts w:ascii="Arial" w:eastAsia="TimesNewRomanPSMT" w:hAnsi="Arial" w:cs="Arial"/>
          <w:lang w:val="en-US"/>
        </w:rPr>
        <w:t xml:space="preserve">. </w:t>
      </w:r>
      <w:r>
        <w:rPr>
          <w:rFonts w:ascii="Arial" w:eastAsia="TimesNewRomanPSMT" w:hAnsi="Arial" w:cs="Arial"/>
          <w:lang w:val="en-US"/>
        </w:rPr>
        <w:t xml:space="preserve">The failure builds on itself when there are even less people with disabilities employed in the public service and thus the perception pervades that there is little demand for accessibility features in the ICT that the government procures. </w:t>
      </w:r>
    </w:p>
    <w:p w14:paraId="6DC71D9E" w14:textId="77777777" w:rsidR="00516B79" w:rsidRPr="00E80D05" w:rsidRDefault="00516B79" w:rsidP="00516B79">
      <w:pPr>
        <w:rPr>
          <w:rFonts w:ascii="Arial" w:eastAsia="TimesNewRomanPSMT" w:hAnsi="Arial" w:cs="Arial"/>
          <w:lang w:val="en-US"/>
        </w:rPr>
      </w:pPr>
    </w:p>
    <w:p w14:paraId="0AC81CAE" w14:textId="77777777" w:rsidR="00516B79" w:rsidRPr="00CE1DFE" w:rsidRDefault="00516B79" w:rsidP="00CE1DFE">
      <w:pPr>
        <w:pStyle w:val="Heading5"/>
        <w:rPr>
          <w:rFonts w:ascii="Arial" w:hAnsi="Arial" w:cs="Arial"/>
          <w:i/>
          <w:color w:val="auto"/>
        </w:rPr>
      </w:pPr>
      <w:r w:rsidRPr="00CE1DFE">
        <w:rPr>
          <w:rFonts w:ascii="Arial" w:hAnsi="Arial" w:cs="Arial"/>
          <w:i/>
          <w:color w:val="auto"/>
        </w:rPr>
        <w:t>Unmet demand</w:t>
      </w:r>
    </w:p>
    <w:p w14:paraId="3A00F071" w14:textId="1D5768F6" w:rsidR="00516B79" w:rsidRPr="00E80D05" w:rsidRDefault="00516B79" w:rsidP="00516B79">
      <w:pPr>
        <w:rPr>
          <w:rFonts w:ascii="Arial" w:eastAsia="Arial" w:hAnsi="Arial" w:cs="Arial"/>
        </w:rPr>
      </w:pPr>
      <w:r w:rsidRPr="00E80D05">
        <w:rPr>
          <w:rFonts w:ascii="Arial" w:hAnsi="Arial" w:cs="Arial"/>
        </w:rPr>
        <w:t xml:space="preserve">Unmet demand is an issue. Industry (and government) in Australia may not be aware of the advantage in having accessibility (and more user-friendly) features built into products. </w:t>
      </w:r>
      <w:r>
        <w:rPr>
          <w:rFonts w:ascii="Arial" w:hAnsi="Arial" w:cs="Arial"/>
        </w:rPr>
        <w:t>In contra</w:t>
      </w:r>
      <w:r w:rsidR="003D14FF">
        <w:rPr>
          <w:rFonts w:ascii="Arial" w:hAnsi="Arial" w:cs="Arial"/>
        </w:rPr>
        <w:t>s</w:t>
      </w:r>
      <w:r>
        <w:rPr>
          <w:rFonts w:ascii="Arial" w:hAnsi="Arial" w:cs="Arial"/>
        </w:rPr>
        <w:t xml:space="preserve">t, </w:t>
      </w:r>
      <w:r w:rsidRPr="00E80D05">
        <w:rPr>
          <w:rFonts w:ascii="Arial" w:hAnsi="Arial" w:cs="Arial"/>
        </w:rPr>
        <w:t>Japan with a rapidly ageing population, recognises the value of technology</w:t>
      </w:r>
      <w:r>
        <w:rPr>
          <w:rFonts w:ascii="Arial" w:hAnsi="Arial" w:cs="Arial"/>
        </w:rPr>
        <w:t xml:space="preserve"> for social benefit</w:t>
      </w:r>
      <w:r w:rsidRPr="00E80D05">
        <w:rPr>
          <w:rFonts w:ascii="Arial" w:hAnsi="Arial" w:cs="Arial"/>
        </w:rPr>
        <w:t xml:space="preserve">. </w:t>
      </w:r>
      <w:r>
        <w:rPr>
          <w:rFonts w:ascii="Arial" w:hAnsi="Arial" w:cs="Arial"/>
        </w:rPr>
        <w:t xml:space="preserve">One of the major </w:t>
      </w:r>
      <w:r w:rsidR="00BC0130">
        <w:rPr>
          <w:rFonts w:ascii="Arial" w:hAnsi="Arial" w:cs="Arial"/>
        </w:rPr>
        <w:t>telecommunications companies</w:t>
      </w:r>
      <w:r>
        <w:rPr>
          <w:rFonts w:ascii="Arial" w:hAnsi="Arial" w:cs="Arial"/>
        </w:rPr>
        <w:t xml:space="preserve">, </w:t>
      </w:r>
      <w:r w:rsidRPr="00E80D05">
        <w:rPr>
          <w:rFonts w:ascii="Arial" w:hAnsi="Arial" w:cs="Arial"/>
        </w:rPr>
        <w:t>NTT</w:t>
      </w:r>
      <w:r w:rsidR="00BC0130">
        <w:rPr>
          <w:rFonts w:ascii="Arial" w:hAnsi="Arial" w:cs="Arial"/>
        </w:rPr>
        <w:t>,</w:t>
      </w:r>
      <w:r w:rsidRPr="00E80D05">
        <w:rPr>
          <w:rFonts w:ascii="Arial" w:eastAsia="Arial" w:hAnsi="Arial" w:cs="Arial"/>
        </w:rPr>
        <w:t xml:space="preserve"> </w:t>
      </w:r>
      <w:r w:rsidRPr="00E80D05">
        <w:rPr>
          <w:rFonts w:ascii="Arial" w:hAnsi="Arial" w:cs="Arial"/>
        </w:rPr>
        <w:t>has</w:t>
      </w:r>
      <w:r w:rsidRPr="00E80D05">
        <w:rPr>
          <w:rFonts w:ascii="Arial" w:eastAsia="Arial" w:hAnsi="Arial" w:cs="Arial"/>
        </w:rPr>
        <w:t xml:space="preserve"> </w:t>
      </w:r>
      <w:r w:rsidRPr="00E80D05">
        <w:rPr>
          <w:rFonts w:ascii="Arial" w:hAnsi="Arial" w:cs="Arial"/>
        </w:rPr>
        <w:t>successfully</w:t>
      </w:r>
      <w:r w:rsidRPr="00E80D05">
        <w:rPr>
          <w:rFonts w:ascii="Arial" w:eastAsia="Arial" w:hAnsi="Arial" w:cs="Arial"/>
        </w:rPr>
        <w:t xml:space="preserve"> </w:t>
      </w:r>
      <w:r w:rsidRPr="00E80D05">
        <w:rPr>
          <w:rFonts w:ascii="Arial" w:hAnsi="Arial" w:cs="Arial"/>
        </w:rPr>
        <w:t>sold</w:t>
      </w:r>
      <w:r w:rsidRPr="00E80D05">
        <w:rPr>
          <w:rFonts w:ascii="Arial" w:eastAsia="Arial" w:hAnsi="Arial" w:cs="Arial"/>
        </w:rPr>
        <w:t xml:space="preserve"> </w:t>
      </w:r>
      <w:r w:rsidRPr="00E80D05">
        <w:rPr>
          <w:rFonts w:ascii="Arial" w:hAnsi="Arial" w:cs="Arial"/>
        </w:rPr>
        <w:t>14</w:t>
      </w:r>
      <w:r w:rsidRPr="00E80D05">
        <w:rPr>
          <w:rFonts w:ascii="Arial" w:eastAsia="Arial" w:hAnsi="Arial" w:cs="Arial"/>
        </w:rPr>
        <w:t xml:space="preserve"> </w:t>
      </w:r>
      <w:r w:rsidRPr="00E80D05">
        <w:rPr>
          <w:rFonts w:ascii="Arial" w:hAnsi="Arial" w:cs="Arial"/>
        </w:rPr>
        <w:t>million</w:t>
      </w:r>
      <w:r w:rsidRPr="00E80D05">
        <w:rPr>
          <w:rFonts w:ascii="Arial" w:eastAsia="Arial" w:hAnsi="Arial" w:cs="Arial"/>
        </w:rPr>
        <w:t xml:space="preserve"> </w:t>
      </w:r>
      <w:r w:rsidRPr="00E80D05">
        <w:rPr>
          <w:rFonts w:ascii="Arial" w:hAnsi="Arial" w:cs="Arial"/>
        </w:rPr>
        <w:t>Raku</w:t>
      </w:r>
      <w:r w:rsidRPr="00E80D05">
        <w:rPr>
          <w:rFonts w:ascii="Arial" w:eastAsia="Arial" w:hAnsi="Arial" w:cs="Arial"/>
        </w:rPr>
        <w:t xml:space="preserve"> </w:t>
      </w:r>
      <w:proofErr w:type="spellStart"/>
      <w:r w:rsidRPr="00E80D05">
        <w:rPr>
          <w:rFonts w:ascii="Arial" w:hAnsi="Arial" w:cs="Arial"/>
        </w:rPr>
        <w:t>Raku</w:t>
      </w:r>
      <w:proofErr w:type="spellEnd"/>
      <w:r w:rsidRPr="00E80D05">
        <w:rPr>
          <w:rFonts w:ascii="Arial" w:eastAsia="Arial" w:hAnsi="Arial" w:cs="Arial"/>
        </w:rPr>
        <w:t xml:space="preserve"> </w:t>
      </w:r>
      <w:r w:rsidRPr="00E80D05">
        <w:rPr>
          <w:rFonts w:ascii="Arial" w:hAnsi="Arial" w:cs="Arial"/>
        </w:rPr>
        <w:t>phones</w:t>
      </w:r>
      <w:r w:rsidRPr="00E80D05">
        <w:rPr>
          <w:rFonts w:ascii="Arial" w:eastAsia="Arial" w:hAnsi="Arial" w:cs="Arial"/>
        </w:rPr>
        <w:t xml:space="preserve"> </w:t>
      </w:r>
      <w:r w:rsidRPr="00E80D05">
        <w:rPr>
          <w:rFonts w:ascii="Arial" w:hAnsi="Arial" w:cs="Arial"/>
        </w:rPr>
        <w:t>designed</w:t>
      </w:r>
      <w:r w:rsidRPr="00E80D05">
        <w:rPr>
          <w:rFonts w:ascii="Arial" w:eastAsia="Arial" w:hAnsi="Arial" w:cs="Arial"/>
        </w:rPr>
        <w:t xml:space="preserve"> </w:t>
      </w:r>
      <w:r w:rsidRPr="00E80D05">
        <w:rPr>
          <w:rFonts w:ascii="Arial" w:hAnsi="Arial" w:cs="Arial"/>
        </w:rPr>
        <w:t>for</w:t>
      </w:r>
      <w:r w:rsidRPr="00E80D05">
        <w:rPr>
          <w:rFonts w:ascii="Arial" w:eastAsia="Arial" w:hAnsi="Arial" w:cs="Arial"/>
        </w:rPr>
        <w:t xml:space="preserve"> </w:t>
      </w:r>
      <w:r w:rsidRPr="00E80D05">
        <w:rPr>
          <w:rFonts w:ascii="Arial" w:hAnsi="Arial" w:cs="Arial"/>
        </w:rPr>
        <w:t>the</w:t>
      </w:r>
      <w:r w:rsidRPr="00E80D05">
        <w:rPr>
          <w:rFonts w:ascii="Arial" w:eastAsia="Arial" w:hAnsi="Arial" w:cs="Arial"/>
        </w:rPr>
        <w:t xml:space="preserve"> </w:t>
      </w:r>
      <w:r w:rsidRPr="00E80D05">
        <w:rPr>
          <w:rFonts w:ascii="Arial" w:hAnsi="Arial" w:cs="Arial"/>
        </w:rPr>
        <w:t>older</w:t>
      </w:r>
      <w:r w:rsidRPr="00E80D05">
        <w:rPr>
          <w:rFonts w:ascii="Arial" w:eastAsia="Arial" w:hAnsi="Arial" w:cs="Arial"/>
        </w:rPr>
        <w:t xml:space="preserve"> </w:t>
      </w:r>
      <w:r w:rsidRPr="00E80D05">
        <w:rPr>
          <w:rFonts w:ascii="Arial" w:hAnsi="Arial" w:cs="Arial"/>
        </w:rPr>
        <w:t>age</w:t>
      </w:r>
      <w:r w:rsidRPr="00E80D05">
        <w:rPr>
          <w:rFonts w:ascii="Arial" w:eastAsia="Arial" w:hAnsi="Arial" w:cs="Arial"/>
        </w:rPr>
        <w:t xml:space="preserve"> </w:t>
      </w:r>
      <w:r w:rsidRPr="00E80D05">
        <w:rPr>
          <w:rFonts w:ascii="Arial" w:hAnsi="Arial" w:cs="Arial"/>
        </w:rPr>
        <w:t>brackets</w:t>
      </w:r>
      <w:r w:rsidRPr="00E80D05">
        <w:rPr>
          <w:rFonts w:ascii="Arial" w:eastAsia="Arial" w:hAnsi="Arial" w:cs="Arial"/>
        </w:rPr>
        <w:t xml:space="preserve"> </w:t>
      </w:r>
      <w:r w:rsidR="003D14FF">
        <w:rPr>
          <w:rFonts w:ascii="Arial" w:eastAsia="Arial" w:hAnsi="Arial" w:cs="Arial"/>
        </w:rPr>
        <w:t>but these</w:t>
      </w:r>
      <w:r w:rsidRPr="00E80D05">
        <w:rPr>
          <w:rFonts w:ascii="Arial" w:eastAsia="Arial" w:hAnsi="Arial" w:cs="Arial"/>
        </w:rPr>
        <w:t xml:space="preserve"> </w:t>
      </w:r>
      <w:r w:rsidRPr="00E80D05">
        <w:rPr>
          <w:rFonts w:ascii="Arial" w:hAnsi="Arial" w:cs="Arial"/>
        </w:rPr>
        <w:t>are</w:t>
      </w:r>
      <w:r w:rsidRPr="00E80D05">
        <w:rPr>
          <w:rFonts w:ascii="Arial" w:eastAsia="Arial" w:hAnsi="Arial" w:cs="Arial"/>
        </w:rPr>
        <w:t xml:space="preserve"> more generally </w:t>
      </w:r>
      <w:r w:rsidRPr="00E80D05">
        <w:rPr>
          <w:rFonts w:ascii="Arial" w:hAnsi="Arial" w:cs="Arial"/>
        </w:rPr>
        <w:t>popular</w:t>
      </w:r>
      <w:r w:rsidRPr="00E80D05">
        <w:rPr>
          <w:rFonts w:ascii="Arial" w:eastAsia="Arial" w:hAnsi="Arial" w:cs="Arial"/>
        </w:rPr>
        <w:t xml:space="preserve"> </w:t>
      </w:r>
      <w:r w:rsidRPr="00E80D05">
        <w:rPr>
          <w:rFonts w:ascii="Arial" w:hAnsi="Arial" w:cs="Arial"/>
        </w:rPr>
        <w:t>because</w:t>
      </w:r>
      <w:r w:rsidRPr="00E80D05">
        <w:rPr>
          <w:rFonts w:ascii="Arial" w:eastAsia="Arial" w:hAnsi="Arial" w:cs="Arial"/>
        </w:rPr>
        <w:t xml:space="preserve"> </w:t>
      </w:r>
      <w:r w:rsidRPr="00E80D05">
        <w:rPr>
          <w:rFonts w:ascii="Arial" w:hAnsi="Arial" w:cs="Arial"/>
        </w:rPr>
        <w:t>of</w:t>
      </w:r>
      <w:r w:rsidRPr="00E80D05">
        <w:rPr>
          <w:rFonts w:ascii="Arial" w:eastAsia="Arial" w:hAnsi="Arial" w:cs="Arial"/>
        </w:rPr>
        <w:t xml:space="preserve"> </w:t>
      </w:r>
      <w:r w:rsidRPr="00E80D05">
        <w:rPr>
          <w:rFonts w:ascii="Arial" w:hAnsi="Arial" w:cs="Arial"/>
        </w:rPr>
        <w:t>their</w:t>
      </w:r>
      <w:r w:rsidRPr="00E80D05">
        <w:rPr>
          <w:rFonts w:ascii="Arial" w:eastAsia="Arial" w:hAnsi="Arial" w:cs="Arial"/>
        </w:rPr>
        <w:t xml:space="preserve"> </w:t>
      </w:r>
      <w:r w:rsidRPr="00E80D05">
        <w:rPr>
          <w:rFonts w:ascii="Arial" w:hAnsi="Arial" w:cs="Arial"/>
        </w:rPr>
        <w:t>user-friendly</w:t>
      </w:r>
      <w:r w:rsidRPr="00E80D05">
        <w:rPr>
          <w:rFonts w:ascii="Arial" w:eastAsia="Arial" w:hAnsi="Arial" w:cs="Arial"/>
        </w:rPr>
        <w:t xml:space="preserve"> </w:t>
      </w:r>
      <w:r w:rsidRPr="00E80D05">
        <w:rPr>
          <w:rFonts w:ascii="Arial" w:hAnsi="Arial" w:cs="Arial"/>
        </w:rPr>
        <w:t>features.</w:t>
      </w:r>
      <w:r w:rsidRPr="00E80D05">
        <w:rPr>
          <w:rFonts w:ascii="Arial" w:eastAsia="Arial" w:hAnsi="Arial" w:cs="Arial"/>
        </w:rPr>
        <w:t xml:space="preserve"> Telstra, after </w:t>
      </w:r>
      <w:r>
        <w:rPr>
          <w:rFonts w:ascii="Arial" w:eastAsia="Arial" w:hAnsi="Arial" w:cs="Arial"/>
        </w:rPr>
        <w:t xml:space="preserve">years of </w:t>
      </w:r>
      <w:r w:rsidRPr="00E80D05">
        <w:rPr>
          <w:rFonts w:ascii="Arial" w:eastAsia="Arial" w:hAnsi="Arial" w:cs="Arial"/>
        </w:rPr>
        <w:t xml:space="preserve">consumer lobbying, designed and developed a mobile phone called the </w:t>
      </w:r>
      <w:proofErr w:type="spellStart"/>
      <w:r w:rsidRPr="00E80D05">
        <w:rPr>
          <w:rFonts w:ascii="Arial" w:eastAsia="Arial" w:hAnsi="Arial" w:cs="Arial"/>
        </w:rPr>
        <w:t>E</w:t>
      </w:r>
      <w:r>
        <w:rPr>
          <w:rFonts w:ascii="Arial" w:eastAsia="Arial" w:hAnsi="Arial" w:cs="Arial"/>
        </w:rPr>
        <w:t>as</w:t>
      </w:r>
      <w:r w:rsidRPr="00E80D05">
        <w:rPr>
          <w:rFonts w:ascii="Arial" w:eastAsia="Arial" w:hAnsi="Arial" w:cs="Arial"/>
        </w:rPr>
        <w:t>yTouch</w:t>
      </w:r>
      <w:proofErr w:type="spellEnd"/>
      <w:r w:rsidRPr="00E80D05">
        <w:rPr>
          <w:rFonts w:ascii="Arial" w:eastAsia="Arial" w:hAnsi="Arial" w:cs="Arial"/>
        </w:rPr>
        <w:t xml:space="preserve"> Discovery with features attractive to older people and this was the second highest selling mobile phone f</w:t>
      </w:r>
      <w:r>
        <w:rPr>
          <w:rFonts w:ascii="Arial" w:eastAsia="Arial" w:hAnsi="Arial" w:cs="Arial"/>
        </w:rPr>
        <w:t xml:space="preserve">or the Christmas season of 2008, thus indicating a larger market than was originally envisaged.  </w:t>
      </w:r>
    </w:p>
    <w:p w14:paraId="28CEA058" w14:textId="77777777" w:rsidR="00516B79" w:rsidRPr="00E80D05" w:rsidRDefault="00516B79" w:rsidP="00516B79">
      <w:pPr>
        <w:rPr>
          <w:rFonts w:ascii="Arial" w:hAnsi="Arial" w:cs="Arial"/>
        </w:rPr>
      </w:pPr>
    </w:p>
    <w:p w14:paraId="19EA12F5" w14:textId="77777777" w:rsidR="00516B79" w:rsidRPr="00CE1DFE" w:rsidRDefault="00516B79" w:rsidP="00CE1DFE">
      <w:pPr>
        <w:pStyle w:val="Heading5"/>
        <w:rPr>
          <w:rFonts w:ascii="Arial" w:hAnsi="Arial" w:cs="Arial"/>
          <w:i/>
          <w:color w:val="auto"/>
        </w:rPr>
      </w:pPr>
      <w:r w:rsidRPr="00CE1DFE">
        <w:rPr>
          <w:rFonts w:ascii="Arial" w:hAnsi="Arial" w:cs="Arial"/>
          <w:i/>
          <w:color w:val="auto"/>
        </w:rPr>
        <w:lastRenderedPageBreak/>
        <w:t>A Business case</w:t>
      </w:r>
    </w:p>
    <w:p w14:paraId="43E60351" w14:textId="77777777" w:rsidR="00516B79" w:rsidRPr="00E80D05" w:rsidRDefault="00516B79" w:rsidP="00516B79">
      <w:pPr>
        <w:rPr>
          <w:rFonts w:ascii="Arial" w:hAnsi="Arial" w:cs="Arial"/>
        </w:rPr>
      </w:pPr>
      <w:r w:rsidRPr="00E80D05">
        <w:rPr>
          <w:rFonts w:ascii="Arial" w:hAnsi="Arial" w:cs="Arial"/>
        </w:rPr>
        <w:t xml:space="preserve">There is a growing realisation that there is a business case for advancing ICT accessibility. </w:t>
      </w:r>
      <w:r>
        <w:rPr>
          <w:rFonts w:ascii="Arial" w:hAnsi="Arial" w:cs="Arial"/>
        </w:rPr>
        <w:t xml:space="preserve">Companies are starting to see </w:t>
      </w:r>
      <w:r w:rsidRPr="00E80D05">
        <w:rPr>
          <w:rFonts w:ascii="Arial" w:hAnsi="Arial" w:cs="Arial"/>
        </w:rPr>
        <w:t>an opportunity to gain consumer segments in a crowded market place</w:t>
      </w:r>
      <w:r>
        <w:rPr>
          <w:rFonts w:ascii="Arial" w:hAnsi="Arial" w:cs="Arial"/>
        </w:rPr>
        <w:t xml:space="preserve"> thus meeting unmet demand</w:t>
      </w:r>
      <w:r w:rsidRPr="00E80D05">
        <w:rPr>
          <w:rFonts w:ascii="Arial" w:hAnsi="Arial" w:cs="Arial"/>
        </w:rPr>
        <w:t xml:space="preserve">. This is illustrated by the Business Taskforce on Accessible Technology and the </w:t>
      </w:r>
      <w:proofErr w:type="spellStart"/>
      <w:r w:rsidRPr="00E80D05">
        <w:rPr>
          <w:rFonts w:ascii="Arial" w:hAnsi="Arial" w:cs="Arial"/>
        </w:rPr>
        <w:t>OneVoice</w:t>
      </w:r>
      <w:proofErr w:type="spellEnd"/>
      <w:r w:rsidRPr="00E80D05">
        <w:rPr>
          <w:rFonts w:ascii="Arial" w:hAnsi="Arial" w:cs="Arial"/>
        </w:rPr>
        <w:t xml:space="preserve"> for Accessible ICT Coalition which </w:t>
      </w:r>
      <w:r>
        <w:rPr>
          <w:rFonts w:ascii="Arial" w:hAnsi="Arial" w:cs="Arial"/>
        </w:rPr>
        <w:t xml:space="preserve">in 2009 </w:t>
      </w:r>
      <w:r w:rsidRPr="00E80D05">
        <w:rPr>
          <w:rFonts w:ascii="Arial" w:hAnsi="Arial" w:cs="Arial"/>
        </w:rPr>
        <w:t xml:space="preserve">surveyed over 300 corporations in the UK on ICT accessibility. The </w:t>
      </w:r>
      <w:r>
        <w:rPr>
          <w:rFonts w:ascii="Arial" w:hAnsi="Arial" w:cs="Arial"/>
        </w:rPr>
        <w:t xml:space="preserve">study found </w:t>
      </w:r>
      <w:r w:rsidRPr="00E80D05">
        <w:rPr>
          <w:rFonts w:ascii="Arial" w:hAnsi="Arial" w:cs="Arial"/>
        </w:rPr>
        <w:t xml:space="preserve">that investing in accessible ICT met the following key business goals: </w:t>
      </w:r>
    </w:p>
    <w:p w14:paraId="6A1A0ABF" w14:textId="77777777" w:rsidR="00516B79" w:rsidRPr="00E80D05" w:rsidRDefault="00516B79" w:rsidP="00516B79">
      <w:pPr>
        <w:rPr>
          <w:rFonts w:ascii="Arial" w:hAnsi="Arial" w:cs="Arial"/>
        </w:rPr>
      </w:pPr>
    </w:p>
    <w:p w14:paraId="041B36CE" w14:textId="77777777" w:rsidR="00516B79" w:rsidRPr="00E80D05" w:rsidRDefault="00516B79" w:rsidP="00516B79">
      <w:pPr>
        <w:pStyle w:val="BodyText"/>
        <w:numPr>
          <w:ilvl w:val="0"/>
          <w:numId w:val="2"/>
        </w:numPr>
        <w:rPr>
          <w:rFonts w:ascii="Arial" w:hAnsi="Arial" w:cs="Arial"/>
        </w:rPr>
      </w:pPr>
      <w:r w:rsidRPr="00E80D05">
        <w:rPr>
          <w:rFonts w:ascii="Arial" w:hAnsi="Arial" w:cs="Arial"/>
        </w:rPr>
        <w:t>Reach new markets</w:t>
      </w:r>
    </w:p>
    <w:p w14:paraId="23122227" w14:textId="77777777" w:rsidR="00516B79" w:rsidRPr="00E80D05" w:rsidRDefault="00516B79" w:rsidP="00516B79">
      <w:pPr>
        <w:pStyle w:val="BodyText"/>
        <w:numPr>
          <w:ilvl w:val="0"/>
          <w:numId w:val="2"/>
        </w:numPr>
        <w:rPr>
          <w:rFonts w:ascii="Arial" w:hAnsi="Arial" w:cs="Arial"/>
        </w:rPr>
      </w:pPr>
      <w:r w:rsidRPr="00E80D05">
        <w:rPr>
          <w:rFonts w:ascii="Arial" w:hAnsi="Arial" w:cs="Arial"/>
        </w:rPr>
        <w:t xml:space="preserve">Maximise employee engagement and productivity </w:t>
      </w:r>
    </w:p>
    <w:p w14:paraId="09B4F72E" w14:textId="77777777" w:rsidR="00516B79" w:rsidRPr="00E80D05" w:rsidRDefault="00516B79" w:rsidP="00516B79">
      <w:pPr>
        <w:pStyle w:val="BodyText"/>
        <w:numPr>
          <w:ilvl w:val="0"/>
          <w:numId w:val="2"/>
        </w:numPr>
        <w:rPr>
          <w:rFonts w:ascii="Arial" w:hAnsi="Arial" w:cs="Arial"/>
        </w:rPr>
      </w:pPr>
      <w:r w:rsidRPr="00E80D05">
        <w:rPr>
          <w:rFonts w:ascii="Arial" w:hAnsi="Arial" w:cs="Arial"/>
        </w:rPr>
        <w:t xml:space="preserve">Provision </w:t>
      </w:r>
      <w:r>
        <w:rPr>
          <w:rFonts w:ascii="Arial" w:hAnsi="Arial" w:cs="Arial"/>
        </w:rPr>
        <w:t xml:space="preserve">of </w:t>
      </w:r>
      <w:r w:rsidRPr="00E80D05">
        <w:rPr>
          <w:rFonts w:ascii="Arial" w:hAnsi="Arial" w:cs="Arial"/>
        </w:rPr>
        <w:t xml:space="preserve">high quality products and services </w:t>
      </w:r>
    </w:p>
    <w:p w14:paraId="7E7B5E59" w14:textId="77777777" w:rsidR="00516B79" w:rsidRPr="00E80D05" w:rsidRDefault="00516B79" w:rsidP="00516B79">
      <w:pPr>
        <w:pStyle w:val="BodyText"/>
        <w:numPr>
          <w:ilvl w:val="0"/>
          <w:numId w:val="2"/>
        </w:numPr>
        <w:rPr>
          <w:rFonts w:ascii="Arial" w:hAnsi="Arial" w:cs="Arial"/>
        </w:rPr>
      </w:pPr>
      <w:r w:rsidRPr="00E80D05">
        <w:rPr>
          <w:rFonts w:ascii="Arial" w:hAnsi="Arial" w:cs="Arial"/>
        </w:rPr>
        <w:t xml:space="preserve">Improve supply chain management </w:t>
      </w:r>
    </w:p>
    <w:p w14:paraId="5DDF76D7" w14:textId="77777777" w:rsidR="00516B79" w:rsidRPr="00E80D05" w:rsidRDefault="00516B79" w:rsidP="00516B79">
      <w:pPr>
        <w:pStyle w:val="BodyText"/>
        <w:numPr>
          <w:ilvl w:val="0"/>
          <w:numId w:val="2"/>
        </w:numPr>
        <w:rPr>
          <w:rFonts w:ascii="Arial" w:hAnsi="Arial" w:cs="Arial"/>
        </w:rPr>
      </w:pPr>
      <w:r w:rsidRPr="00E80D05">
        <w:rPr>
          <w:rFonts w:ascii="Arial" w:hAnsi="Arial" w:cs="Arial"/>
        </w:rPr>
        <w:t xml:space="preserve">Build partner and community relations </w:t>
      </w:r>
    </w:p>
    <w:p w14:paraId="60DEEF58" w14:textId="77777777" w:rsidR="00516B79" w:rsidRPr="00E80D05" w:rsidRDefault="00516B79" w:rsidP="00516B79">
      <w:pPr>
        <w:pStyle w:val="BodyText"/>
        <w:numPr>
          <w:ilvl w:val="0"/>
          <w:numId w:val="2"/>
        </w:numPr>
        <w:rPr>
          <w:rFonts w:ascii="Arial" w:hAnsi="Arial" w:cs="Arial"/>
        </w:rPr>
      </w:pPr>
      <w:r w:rsidRPr="00E80D05">
        <w:rPr>
          <w:rFonts w:ascii="Arial" w:hAnsi="Arial" w:cs="Arial"/>
        </w:rPr>
        <w:t>Minimise risk of legal action</w:t>
      </w:r>
      <w:r w:rsidRPr="00E80D05">
        <w:rPr>
          <w:rStyle w:val="FootnoteReference"/>
          <w:rFonts w:ascii="Arial" w:hAnsi="Arial" w:cs="Arial"/>
        </w:rPr>
        <w:footnoteReference w:id="4"/>
      </w:r>
      <w:r w:rsidRPr="00E80D05">
        <w:rPr>
          <w:rFonts w:ascii="Arial" w:hAnsi="Arial" w:cs="Arial"/>
        </w:rPr>
        <w:t xml:space="preserve"> </w:t>
      </w:r>
    </w:p>
    <w:p w14:paraId="6390E99E" w14:textId="77777777" w:rsidR="00516B79" w:rsidRPr="00E80D05" w:rsidRDefault="00516B79" w:rsidP="00516B79">
      <w:pPr>
        <w:rPr>
          <w:rFonts w:ascii="Arial" w:hAnsi="Arial" w:cs="Arial"/>
        </w:rPr>
      </w:pPr>
    </w:p>
    <w:p w14:paraId="495F4CC2" w14:textId="77777777" w:rsidR="00516B79" w:rsidRPr="00E80D05" w:rsidRDefault="00516B79" w:rsidP="00516B79">
      <w:pPr>
        <w:rPr>
          <w:rFonts w:ascii="Arial" w:hAnsi="Arial" w:cs="Arial"/>
        </w:rPr>
      </w:pPr>
      <w:r w:rsidRPr="00E80D05">
        <w:rPr>
          <w:rFonts w:ascii="Arial" w:hAnsi="Arial" w:cs="Arial"/>
        </w:rPr>
        <w:t>The Business Taskforce on Accessible Technology established an Accessible Technology Charter in November 2011.</w:t>
      </w:r>
      <w:r w:rsidRPr="00E80D05">
        <w:rPr>
          <w:rStyle w:val="FootnoteReference"/>
          <w:rFonts w:ascii="Arial" w:hAnsi="Arial" w:cs="Arial"/>
        </w:rPr>
        <w:footnoteReference w:id="5"/>
      </w:r>
      <w:r w:rsidRPr="00E80D05">
        <w:rPr>
          <w:rFonts w:ascii="Arial" w:hAnsi="Arial" w:cs="Arial"/>
        </w:rPr>
        <w:t xml:space="preserve"> This sets out 10 commitments that corporations should follow so that ICT accessibility is embedded throughout the organisation including HR, policy, staff awareness, employee workplace adjustments and procurement. There were 17 launch signatories including Cisco, Fujitsu, Microsoft and Oracle.</w:t>
      </w:r>
    </w:p>
    <w:p w14:paraId="681079B4" w14:textId="77777777" w:rsidR="00516B79" w:rsidRPr="00E80D05" w:rsidRDefault="00516B79" w:rsidP="00516B79">
      <w:pPr>
        <w:rPr>
          <w:rFonts w:ascii="Arial" w:hAnsi="Arial" w:cs="Arial"/>
        </w:rPr>
      </w:pPr>
    </w:p>
    <w:p w14:paraId="5B19D651" w14:textId="77777777" w:rsidR="00516B79" w:rsidRDefault="00516B79" w:rsidP="00516B79">
      <w:pPr>
        <w:rPr>
          <w:rFonts w:ascii="Arial" w:hAnsi="Arial" w:cs="Arial"/>
        </w:rPr>
      </w:pPr>
      <w:r w:rsidRPr="00E80D05">
        <w:rPr>
          <w:rFonts w:ascii="Arial" w:hAnsi="Arial" w:cs="Arial"/>
        </w:rPr>
        <w:t xml:space="preserve">In Australia, the Australian Network on Disability (AND) works in partnership with the UK Business Taskforce to provide expert advice and services on disability to employers, </w:t>
      </w:r>
      <w:r>
        <w:rPr>
          <w:rFonts w:ascii="Arial" w:hAnsi="Arial" w:cs="Arial"/>
        </w:rPr>
        <w:t>g</w:t>
      </w:r>
      <w:r w:rsidRPr="00E80D05">
        <w:rPr>
          <w:rFonts w:ascii="Arial" w:hAnsi="Arial" w:cs="Arial"/>
        </w:rPr>
        <w:t>overnment representatives and industry bodies. It is promoting the Accessible Technology Charter in Australia.</w:t>
      </w:r>
    </w:p>
    <w:p w14:paraId="093FB8CC" w14:textId="77777777" w:rsidR="00516B79" w:rsidRDefault="00516B79" w:rsidP="00516B79">
      <w:pPr>
        <w:rPr>
          <w:rFonts w:ascii="Arial" w:hAnsi="Arial" w:cs="Arial"/>
        </w:rPr>
      </w:pPr>
    </w:p>
    <w:p w14:paraId="6CA115A4" w14:textId="77777777" w:rsidR="00516B79" w:rsidRPr="00E80D05" w:rsidRDefault="00516B79" w:rsidP="00516B79">
      <w:pPr>
        <w:rPr>
          <w:rFonts w:ascii="Arial" w:hAnsi="Arial" w:cs="Arial"/>
        </w:rPr>
      </w:pPr>
      <w:r>
        <w:rPr>
          <w:rFonts w:ascii="Arial" w:hAnsi="Arial" w:cs="Arial"/>
        </w:rPr>
        <w:t>In the US, c</w:t>
      </w:r>
      <w:r w:rsidRPr="00E80D05">
        <w:rPr>
          <w:rFonts w:ascii="Arial" w:hAnsi="Arial" w:cs="Arial"/>
        </w:rPr>
        <w:t>ompanies</w:t>
      </w:r>
      <w:r w:rsidRPr="00E80D05">
        <w:rPr>
          <w:rFonts w:ascii="Arial" w:eastAsia="Times New Roman" w:hAnsi="Arial" w:cs="Arial"/>
        </w:rPr>
        <w:t xml:space="preserve"> </w:t>
      </w:r>
      <w:r>
        <w:rPr>
          <w:rFonts w:ascii="Arial" w:eastAsia="Times New Roman" w:hAnsi="Arial" w:cs="Arial"/>
        </w:rPr>
        <w:t xml:space="preserve">that were first spurred on by cases of legal complaint against them are now </w:t>
      </w:r>
      <w:r w:rsidRPr="00E80D05">
        <w:rPr>
          <w:rFonts w:ascii="Arial" w:hAnsi="Arial" w:cs="Arial"/>
        </w:rPr>
        <w:t>see</w:t>
      </w:r>
      <w:r>
        <w:rPr>
          <w:rFonts w:ascii="Arial" w:hAnsi="Arial" w:cs="Arial"/>
        </w:rPr>
        <w:t>ing</w:t>
      </w:r>
      <w:r w:rsidRPr="00E80D05">
        <w:rPr>
          <w:rFonts w:ascii="Arial" w:eastAsia="Times New Roman" w:hAnsi="Arial" w:cs="Arial"/>
        </w:rPr>
        <w:t xml:space="preserve"> </w:t>
      </w:r>
      <w:r w:rsidRPr="00E80D05">
        <w:rPr>
          <w:rFonts w:ascii="Arial" w:hAnsi="Arial" w:cs="Arial"/>
        </w:rPr>
        <w:t>that</w:t>
      </w:r>
      <w:r w:rsidRPr="00E80D05">
        <w:rPr>
          <w:rFonts w:ascii="Arial" w:eastAsia="Times New Roman" w:hAnsi="Arial" w:cs="Arial"/>
        </w:rPr>
        <w:t xml:space="preserve"> </w:t>
      </w:r>
      <w:r w:rsidRPr="00E80D05">
        <w:rPr>
          <w:rFonts w:ascii="Arial" w:hAnsi="Arial" w:cs="Arial"/>
        </w:rPr>
        <w:t>they</w:t>
      </w:r>
      <w:r w:rsidRPr="00E80D05">
        <w:rPr>
          <w:rFonts w:ascii="Arial" w:eastAsia="Times New Roman" w:hAnsi="Arial" w:cs="Arial"/>
        </w:rPr>
        <w:t xml:space="preserve"> </w:t>
      </w:r>
      <w:r>
        <w:rPr>
          <w:rFonts w:ascii="Arial" w:eastAsia="Times New Roman" w:hAnsi="Arial" w:cs="Arial"/>
        </w:rPr>
        <w:t xml:space="preserve">can </w:t>
      </w:r>
      <w:r w:rsidRPr="00E80D05">
        <w:rPr>
          <w:rFonts w:ascii="Arial" w:hAnsi="Arial" w:cs="Arial"/>
        </w:rPr>
        <w:t>make</w:t>
      </w:r>
      <w:r w:rsidRPr="00E80D05">
        <w:rPr>
          <w:rFonts w:ascii="Arial" w:eastAsia="Times New Roman" w:hAnsi="Arial" w:cs="Arial"/>
        </w:rPr>
        <w:t xml:space="preserve"> </w:t>
      </w:r>
      <w:r w:rsidRPr="00E80D05">
        <w:rPr>
          <w:rFonts w:ascii="Arial" w:hAnsi="Arial" w:cs="Arial"/>
        </w:rPr>
        <w:t>money</w:t>
      </w:r>
      <w:r w:rsidRPr="00E80D05">
        <w:rPr>
          <w:rFonts w:ascii="Arial" w:eastAsia="Times New Roman" w:hAnsi="Arial" w:cs="Arial"/>
        </w:rPr>
        <w:t xml:space="preserve"> </w:t>
      </w:r>
      <w:r w:rsidRPr="00E80D05">
        <w:rPr>
          <w:rFonts w:ascii="Arial" w:hAnsi="Arial" w:cs="Arial"/>
        </w:rPr>
        <w:t>by</w:t>
      </w:r>
      <w:r w:rsidRPr="00E80D05">
        <w:rPr>
          <w:rFonts w:ascii="Arial" w:eastAsia="Times New Roman" w:hAnsi="Arial" w:cs="Arial"/>
        </w:rPr>
        <w:t xml:space="preserve"> </w:t>
      </w:r>
      <w:r w:rsidRPr="00E80D05">
        <w:rPr>
          <w:rFonts w:ascii="Arial" w:hAnsi="Arial" w:cs="Arial"/>
        </w:rPr>
        <w:t>making</w:t>
      </w:r>
      <w:r w:rsidRPr="00E80D05">
        <w:rPr>
          <w:rFonts w:ascii="Arial" w:eastAsia="Times New Roman" w:hAnsi="Arial" w:cs="Arial"/>
        </w:rPr>
        <w:t xml:space="preserve"> </w:t>
      </w:r>
      <w:r w:rsidRPr="00E80D05">
        <w:rPr>
          <w:rFonts w:ascii="Arial" w:hAnsi="Arial" w:cs="Arial"/>
        </w:rPr>
        <w:t>more</w:t>
      </w:r>
      <w:r w:rsidRPr="00E80D05">
        <w:rPr>
          <w:rFonts w:ascii="Arial" w:eastAsia="Times New Roman" w:hAnsi="Arial" w:cs="Arial"/>
        </w:rPr>
        <w:t xml:space="preserve"> </w:t>
      </w:r>
      <w:r w:rsidRPr="00E80D05">
        <w:rPr>
          <w:rFonts w:ascii="Arial" w:hAnsi="Arial" w:cs="Arial"/>
        </w:rPr>
        <w:t>accessible</w:t>
      </w:r>
      <w:r w:rsidRPr="00E80D05">
        <w:rPr>
          <w:rFonts w:ascii="Arial" w:eastAsia="Times New Roman" w:hAnsi="Arial" w:cs="Arial"/>
        </w:rPr>
        <w:t xml:space="preserve"> </w:t>
      </w:r>
      <w:r w:rsidRPr="00E80D05">
        <w:rPr>
          <w:rFonts w:ascii="Arial" w:hAnsi="Arial" w:cs="Arial"/>
        </w:rPr>
        <w:t>products</w:t>
      </w:r>
      <w:r w:rsidRPr="00E80D05">
        <w:rPr>
          <w:rFonts w:ascii="Arial" w:eastAsia="Times New Roman" w:hAnsi="Arial" w:cs="Arial"/>
        </w:rPr>
        <w:t xml:space="preserve"> </w:t>
      </w:r>
      <w:r w:rsidRPr="00E80D05">
        <w:rPr>
          <w:rFonts w:ascii="Arial" w:hAnsi="Arial" w:cs="Arial"/>
        </w:rPr>
        <w:t>for</w:t>
      </w:r>
      <w:r w:rsidRPr="00E80D05">
        <w:rPr>
          <w:rFonts w:ascii="Arial" w:eastAsia="Times New Roman" w:hAnsi="Arial" w:cs="Arial"/>
        </w:rPr>
        <w:t xml:space="preserve"> </w:t>
      </w:r>
      <w:r w:rsidRPr="00E80D05">
        <w:rPr>
          <w:rFonts w:ascii="Arial" w:hAnsi="Arial" w:cs="Arial"/>
        </w:rPr>
        <w:t>people</w:t>
      </w:r>
      <w:r w:rsidRPr="00E80D05">
        <w:rPr>
          <w:rFonts w:ascii="Arial" w:eastAsia="Times New Roman" w:hAnsi="Arial" w:cs="Arial"/>
        </w:rPr>
        <w:t xml:space="preserve"> </w:t>
      </w:r>
      <w:r w:rsidRPr="00E80D05">
        <w:rPr>
          <w:rFonts w:ascii="Arial" w:hAnsi="Arial" w:cs="Arial"/>
        </w:rPr>
        <w:t>with</w:t>
      </w:r>
      <w:r w:rsidRPr="00E80D05">
        <w:rPr>
          <w:rFonts w:ascii="Arial" w:eastAsia="Times New Roman" w:hAnsi="Arial" w:cs="Arial"/>
        </w:rPr>
        <w:t xml:space="preserve"> </w:t>
      </w:r>
      <w:r w:rsidRPr="00E80D05">
        <w:rPr>
          <w:rFonts w:ascii="Arial" w:hAnsi="Arial" w:cs="Arial"/>
        </w:rPr>
        <w:t>disabilities</w:t>
      </w:r>
      <w:r w:rsidRPr="00E80D05">
        <w:rPr>
          <w:rFonts w:ascii="Arial" w:eastAsia="Times New Roman" w:hAnsi="Arial" w:cs="Arial"/>
        </w:rPr>
        <w:t xml:space="preserve"> </w:t>
      </w:r>
      <w:r w:rsidRPr="00E80D05">
        <w:rPr>
          <w:rFonts w:ascii="Arial" w:hAnsi="Arial" w:cs="Arial"/>
        </w:rPr>
        <w:t>and</w:t>
      </w:r>
      <w:r w:rsidRPr="00E80D05">
        <w:rPr>
          <w:rFonts w:ascii="Arial" w:eastAsia="Times New Roman" w:hAnsi="Arial" w:cs="Arial"/>
        </w:rPr>
        <w:t xml:space="preserve"> </w:t>
      </w:r>
      <w:r w:rsidRPr="00E80D05">
        <w:rPr>
          <w:rFonts w:ascii="Arial" w:hAnsi="Arial" w:cs="Arial"/>
        </w:rPr>
        <w:t>older</w:t>
      </w:r>
      <w:r w:rsidRPr="00E80D05">
        <w:rPr>
          <w:rFonts w:ascii="Arial" w:eastAsia="Times New Roman" w:hAnsi="Arial" w:cs="Arial"/>
        </w:rPr>
        <w:t xml:space="preserve"> </w:t>
      </w:r>
      <w:r w:rsidRPr="00E80D05">
        <w:rPr>
          <w:rFonts w:ascii="Arial" w:hAnsi="Arial" w:cs="Arial"/>
        </w:rPr>
        <w:t>people.</w:t>
      </w:r>
      <w:r w:rsidRPr="00E80D05">
        <w:rPr>
          <w:rFonts w:ascii="Arial" w:eastAsia="Times New Roman" w:hAnsi="Arial" w:cs="Arial"/>
        </w:rPr>
        <w:t xml:space="preserve"> </w:t>
      </w:r>
      <w:r w:rsidRPr="00E80D05">
        <w:rPr>
          <w:rFonts w:ascii="Arial" w:hAnsi="Arial" w:cs="Arial"/>
        </w:rPr>
        <w:t>Apple</w:t>
      </w:r>
      <w:r w:rsidRPr="00E80D05">
        <w:rPr>
          <w:rFonts w:ascii="Arial" w:eastAsia="Times New Roman" w:hAnsi="Arial" w:cs="Arial"/>
        </w:rPr>
        <w:t xml:space="preserve"> </w:t>
      </w:r>
      <w:r w:rsidRPr="00E80D05">
        <w:rPr>
          <w:rFonts w:ascii="Arial" w:hAnsi="Arial" w:cs="Arial"/>
        </w:rPr>
        <w:t>and</w:t>
      </w:r>
      <w:r w:rsidRPr="00E80D05">
        <w:rPr>
          <w:rFonts w:ascii="Arial" w:eastAsia="Times New Roman" w:hAnsi="Arial" w:cs="Arial"/>
        </w:rPr>
        <w:t xml:space="preserve"> </w:t>
      </w:r>
      <w:r w:rsidRPr="00E80D05">
        <w:rPr>
          <w:rFonts w:ascii="Arial" w:hAnsi="Arial" w:cs="Arial"/>
        </w:rPr>
        <w:t>Microsoft</w:t>
      </w:r>
      <w:r w:rsidRPr="00E80D05">
        <w:rPr>
          <w:rFonts w:ascii="Arial" w:eastAsia="Times New Roman" w:hAnsi="Arial" w:cs="Arial"/>
        </w:rPr>
        <w:t xml:space="preserve"> </w:t>
      </w:r>
      <w:r w:rsidRPr="00E80D05">
        <w:rPr>
          <w:rFonts w:ascii="Arial" w:hAnsi="Arial" w:cs="Arial"/>
        </w:rPr>
        <w:t>have</w:t>
      </w:r>
      <w:r w:rsidRPr="00E80D05">
        <w:rPr>
          <w:rFonts w:ascii="Arial" w:eastAsia="Times New Roman" w:hAnsi="Arial" w:cs="Arial"/>
        </w:rPr>
        <w:t xml:space="preserve"> </w:t>
      </w:r>
      <w:r w:rsidRPr="00E80D05">
        <w:rPr>
          <w:rFonts w:ascii="Arial" w:hAnsi="Arial" w:cs="Arial"/>
        </w:rPr>
        <w:t>included</w:t>
      </w:r>
      <w:r w:rsidRPr="00E80D05">
        <w:rPr>
          <w:rFonts w:ascii="Arial" w:eastAsia="Times New Roman" w:hAnsi="Arial" w:cs="Arial"/>
        </w:rPr>
        <w:t xml:space="preserve"> </w:t>
      </w:r>
      <w:r w:rsidRPr="00E80D05">
        <w:rPr>
          <w:rFonts w:ascii="Arial" w:hAnsi="Arial" w:cs="Arial"/>
        </w:rPr>
        <w:t>accessibility</w:t>
      </w:r>
      <w:r w:rsidRPr="00E80D05">
        <w:rPr>
          <w:rFonts w:ascii="Arial" w:eastAsia="Times New Roman" w:hAnsi="Arial" w:cs="Arial"/>
        </w:rPr>
        <w:t xml:space="preserve"> </w:t>
      </w:r>
      <w:r w:rsidRPr="00E80D05">
        <w:rPr>
          <w:rFonts w:ascii="Arial" w:hAnsi="Arial" w:cs="Arial"/>
        </w:rPr>
        <w:t>features</w:t>
      </w:r>
      <w:r w:rsidRPr="00E80D05">
        <w:rPr>
          <w:rFonts w:ascii="Arial" w:eastAsia="Times New Roman" w:hAnsi="Arial" w:cs="Arial"/>
        </w:rPr>
        <w:t xml:space="preserve"> </w:t>
      </w:r>
      <w:r w:rsidRPr="00E80D05">
        <w:rPr>
          <w:rFonts w:ascii="Arial" w:hAnsi="Arial" w:cs="Arial"/>
        </w:rPr>
        <w:t>in</w:t>
      </w:r>
      <w:r w:rsidRPr="00E80D05">
        <w:rPr>
          <w:rFonts w:ascii="Arial" w:eastAsia="Times New Roman" w:hAnsi="Arial" w:cs="Arial"/>
        </w:rPr>
        <w:t xml:space="preserve"> </w:t>
      </w:r>
      <w:r w:rsidRPr="00E80D05">
        <w:rPr>
          <w:rFonts w:ascii="Arial" w:hAnsi="Arial" w:cs="Arial"/>
        </w:rPr>
        <w:t>their</w:t>
      </w:r>
      <w:r w:rsidRPr="00E80D05">
        <w:rPr>
          <w:rFonts w:ascii="Arial" w:eastAsia="Times New Roman" w:hAnsi="Arial" w:cs="Arial"/>
        </w:rPr>
        <w:t xml:space="preserve"> </w:t>
      </w:r>
      <w:r w:rsidRPr="00E80D05">
        <w:rPr>
          <w:rFonts w:ascii="Arial" w:hAnsi="Arial" w:cs="Arial"/>
        </w:rPr>
        <w:t>general</w:t>
      </w:r>
      <w:r w:rsidRPr="00E80D05">
        <w:rPr>
          <w:rFonts w:ascii="Arial" w:eastAsia="Times New Roman" w:hAnsi="Arial" w:cs="Arial"/>
        </w:rPr>
        <w:t xml:space="preserve"> </w:t>
      </w:r>
      <w:r w:rsidRPr="00E80D05">
        <w:rPr>
          <w:rFonts w:ascii="Arial" w:hAnsi="Arial" w:cs="Arial"/>
        </w:rPr>
        <w:t>products</w:t>
      </w:r>
      <w:r w:rsidRPr="00E80D05">
        <w:rPr>
          <w:rFonts w:ascii="Arial" w:eastAsia="Times New Roman" w:hAnsi="Arial" w:cs="Arial"/>
        </w:rPr>
        <w:t xml:space="preserve"> </w:t>
      </w:r>
      <w:r w:rsidRPr="00E80D05">
        <w:rPr>
          <w:rFonts w:ascii="Arial" w:hAnsi="Arial" w:cs="Arial"/>
        </w:rPr>
        <w:t>and</w:t>
      </w:r>
      <w:r w:rsidRPr="00E80D05">
        <w:rPr>
          <w:rFonts w:ascii="Arial" w:eastAsia="Times New Roman" w:hAnsi="Arial" w:cs="Arial"/>
        </w:rPr>
        <w:t xml:space="preserve"> </w:t>
      </w:r>
      <w:r w:rsidRPr="00E80D05">
        <w:rPr>
          <w:rFonts w:ascii="Arial" w:hAnsi="Arial" w:cs="Arial"/>
        </w:rPr>
        <w:t>this</w:t>
      </w:r>
      <w:r w:rsidRPr="00E80D05">
        <w:rPr>
          <w:rFonts w:ascii="Arial" w:eastAsia="Times New Roman" w:hAnsi="Arial" w:cs="Arial"/>
        </w:rPr>
        <w:t xml:space="preserve"> </w:t>
      </w:r>
      <w:r w:rsidRPr="00E80D05">
        <w:rPr>
          <w:rFonts w:ascii="Arial" w:hAnsi="Arial" w:cs="Arial"/>
        </w:rPr>
        <w:t>has</w:t>
      </w:r>
      <w:r w:rsidRPr="00E80D05">
        <w:rPr>
          <w:rFonts w:ascii="Arial" w:eastAsia="Times New Roman" w:hAnsi="Arial" w:cs="Arial"/>
        </w:rPr>
        <w:t xml:space="preserve"> </w:t>
      </w:r>
      <w:r w:rsidRPr="00E80D05">
        <w:rPr>
          <w:rFonts w:ascii="Arial" w:hAnsi="Arial" w:cs="Arial"/>
        </w:rPr>
        <w:t>made</w:t>
      </w:r>
      <w:r w:rsidRPr="00E80D05">
        <w:rPr>
          <w:rFonts w:ascii="Arial" w:eastAsia="Times New Roman" w:hAnsi="Arial" w:cs="Arial"/>
        </w:rPr>
        <w:t xml:space="preserve"> </w:t>
      </w:r>
      <w:r w:rsidRPr="00E80D05">
        <w:rPr>
          <w:rFonts w:ascii="Arial" w:hAnsi="Arial" w:cs="Arial"/>
        </w:rPr>
        <w:t>their products</w:t>
      </w:r>
      <w:r w:rsidRPr="00E80D05">
        <w:rPr>
          <w:rFonts w:ascii="Arial" w:eastAsia="Times New Roman" w:hAnsi="Arial" w:cs="Arial"/>
        </w:rPr>
        <w:t xml:space="preserve"> </w:t>
      </w:r>
      <w:r w:rsidRPr="00E80D05">
        <w:rPr>
          <w:rFonts w:ascii="Arial" w:hAnsi="Arial" w:cs="Arial"/>
        </w:rPr>
        <w:t>very</w:t>
      </w:r>
      <w:r w:rsidRPr="00E80D05">
        <w:rPr>
          <w:rFonts w:ascii="Arial" w:eastAsia="Times New Roman" w:hAnsi="Arial" w:cs="Arial"/>
        </w:rPr>
        <w:t xml:space="preserve"> </w:t>
      </w:r>
      <w:r w:rsidRPr="00E80D05">
        <w:rPr>
          <w:rFonts w:ascii="Arial" w:hAnsi="Arial" w:cs="Arial"/>
        </w:rPr>
        <w:t>popular</w:t>
      </w:r>
      <w:r w:rsidRPr="00E80D05">
        <w:rPr>
          <w:rFonts w:ascii="Arial" w:eastAsia="Times New Roman" w:hAnsi="Arial" w:cs="Arial"/>
        </w:rPr>
        <w:t xml:space="preserve"> with </w:t>
      </w:r>
      <w:r w:rsidRPr="00E80D05">
        <w:rPr>
          <w:rFonts w:ascii="Arial" w:hAnsi="Arial" w:cs="Arial"/>
        </w:rPr>
        <w:t>people</w:t>
      </w:r>
      <w:r w:rsidRPr="00E80D05">
        <w:rPr>
          <w:rFonts w:ascii="Arial" w:eastAsia="Times New Roman" w:hAnsi="Arial" w:cs="Arial"/>
        </w:rPr>
        <w:t xml:space="preserve"> </w:t>
      </w:r>
      <w:r w:rsidRPr="00E80D05">
        <w:rPr>
          <w:rFonts w:ascii="Arial" w:hAnsi="Arial" w:cs="Arial"/>
        </w:rPr>
        <w:t>with</w:t>
      </w:r>
      <w:r w:rsidRPr="00E80D05">
        <w:rPr>
          <w:rFonts w:ascii="Arial" w:eastAsia="Times New Roman" w:hAnsi="Arial" w:cs="Arial"/>
        </w:rPr>
        <w:t xml:space="preserve"> </w:t>
      </w:r>
      <w:r w:rsidRPr="00E80D05">
        <w:rPr>
          <w:rFonts w:ascii="Arial" w:hAnsi="Arial" w:cs="Arial"/>
        </w:rPr>
        <w:t>disabilities.</w:t>
      </w:r>
      <w:r>
        <w:rPr>
          <w:rFonts w:ascii="Arial" w:hAnsi="Arial" w:cs="Arial"/>
        </w:rPr>
        <w:t xml:space="preserve"> </w:t>
      </w:r>
    </w:p>
    <w:p w14:paraId="6AEEAD3C" w14:textId="77777777" w:rsidR="00516B79" w:rsidRPr="00E80D05" w:rsidRDefault="00516B79" w:rsidP="00516B79">
      <w:pPr>
        <w:rPr>
          <w:rFonts w:ascii="Arial" w:hAnsi="Arial" w:cs="Arial"/>
        </w:rPr>
      </w:pPr>
    </w:p>
    <w:p w14:paraId="6178CA1C" w14:textId="77777777" w:rsidR="00516B79" w:rsidRPr="00CE1DFE" w:rsidRDefault="00516B79" w:rsidP="00CE1DFE">
      <w:pPr>
        <w:pStyle w:val="Heading5"/>
        <w:rPr>
          <w:rFonts w:ascii="Arial" w:hAnsi="Arial" w:cs="Arial"/>
          <w:i/>
          <w:color w:val="auto"/>
        </w:rPr>
      </w:pPr>
      <w:r w:rsidRPr="00CE1DFE">
        <w:rPr>
          <w:rFonts w:ascii="Arial" w:hAnsi="Arial" w:cs="Arial"/>
          <w:i/>
          <w:color w:val="auto"/>
        </w:rPr>
        <w:t>Universal or Inclusive design</w:t>
      </w:r>
    </w:p>
    <w:p w14:paraId="71EE82FD" w14:textId="77777777" w:rsidR="00516B79" w:rsidRPr="00E80D05" w:rsidRDefault="00516B79" w:rsidP="00516B79">
      <w:pPr>
        <w:rPr>
          <w:rFonts w:ascii="Arial" w:hAnsi="Arial" w:cs="Arial"/>
        </w:rPr>
      </w:pPr>
      <w:r w:rsidRPr="00E80D05">
        <w:rPr>
          <w:rFonts w:ascii="Arial" w:hAnsi="Arial" w:cs="Arial"/>
        </w:rPr>
        <w:t>Universal</w:t>
      </w:r>
      <w:r w:rsidRPr="00E80D05">
        <w:rPr>
          <w:rFonts w:ascii="Arial" w:eastAsia="Arial" w:hAnsi="Arial" w:cs="Arial"/>
        </w:rPr>
        <w:t xml:space="preserve"> </w:t>
      </w:r>
      <w:r w:rsidRPr="00E80D05">
        <w:rPr>
          <w:rFonts w:ascii="Arial" w:hAnsi="Arial" w:cs="Arial"/>
        </w:rPr>
        <w:t>design</w:t>
      </w:r>
      <w:r w:rsidRPr="00E80D05">
        <w:rPr>
          <w:rFonts w:ascii="Arial" w:eastAsia="Arial" w:hAnsi="Arial" w:cs="Arial"/>
        </w:rPr>
        <w:t xml:space="preserve"> </w:t>
      </w:r>
      <w:r w:rsidRPr="00E80D05">
        <w:rPr>
          <w:rFonts w:ascii="Arial" w:hAnsi="Arial" w:cs="Arial"/>
        </w:rPr>
        <w:t>or</w:t>
      </w:r>
      <w:r w:rsidRPr="00E80D05">
        <w:rPr>
          <w:rFonts w:ascii="Arial" w:eastAsia="Arial" w:hAnsi="Arial" w:cs="Arial"/>
        </w:rPr>
        <w:t xml:space="preserve"> inclusive design </w:t>
      </w:r>
      <w:r w:rsidRPr="00E80D05">
        <w:rPr>
          <w:rFonts w:ascii="Arial" w:hAnsi="Arial" w:cs="Arial"/>
        </w:rPr>
        <w:t>is</w:t>
      </w:r>
      <w:r w:rsidRPr="00E80D05">
        <w:rPr>
          <w:rFonts w:ascii="Arial" w:eastAsia="Arial" w:hAnsi="Arial" w:cs="Arial"/>
        </w:rPr>
        <w:t xml:space="preserve"> </w:t>
      </w:r>
      <w:r w:rsidRPr="00E80D05">
        <w:rPr>
          <w:rFonts w:ascii="Arial" w:hAnsi="Arial" w:cs="Arial"/>
        </w:rPr>
        <w:t>the</w:t>
      </w:r>
      <w:r w:rsidRPr="00E80D05">
        <w:rPr>
          <w:rFonts w:ascii="Arial" w:eastAsia="Arial" w:hAnsi="Arial" w:cs="Arial"/>
        </w:rPr>
        <w:t xml:space="preserve"> </w:t>
      </w:r>
      <w:r w:rsidRPr="00E80D05">
        <w:rPr>
          <w:rFonts w:ascii="Arial" w:hAnsi="Arial" w:cs="Arial"/>
        </w:rPr>
        <w:t>concept</w:t>
      </w:r>
      <w:r w:rsidRPr="00E80D05">
        <w:rPr>
          <w:rFonts w:ascii="Arial" w:eastAsia="Arial" w:hAnsi="Arial" w:cs="Arial"/>
        </w:rPr>
        <w:t xml:space="preserve"> </w:t>
      </w:r>
      <w:r w:rsidRPr="00E80D05">
        <w:rPr>
          <w:rFonts w:ascii="Arial" w:hAnsi="Arial" w:cs="Arial"/>
        </w:rPr>
        <w:t>of</w:t>
      </w:r>
      <w:r w:rsidRPr="00E80D05">
        <w:rPr>
          <w:rFonts w:ascii="Arial" w:eastAsia="Arial" w:hAnsi="Arial" w:cs="Arial"/>
        </w:rPr>
        <w:t xml:space="preserve"> </w:t>
      </w:r>
      <w:r w:rsidRPr="00E80D05">
        <w:rPr>
          <w:rFonts w:ascii="Arial" w:hAnsi="Arial" w:cs="Arial"/>
        </w:rPr>
        <w:t>designing</w:t>
      </w:r>
      <w:r w:rsidRPr="00E80D05">
        <w:rPr>
          <w:rFonts w:ascii="Arial" w:eastAsia="Arial" w:hAnsi="Arial" w:cs="Arial"/>
        </w:rPr>
        <w:t xml:space="preserve"> </w:t>
      </w:r>
      <w:r w:rsidRPr="00E80D05">
        <w:rPr>
          <w:rFonts w:ascii="Arial" w:hAnsi="Arial" w:cs="Arial"/>
        </w:rPr>
        <w:t>products</w:t>
      </w:r>
      <w:r w:rsidRPr="00E80D05">
        <w:rPr>
          <w:rFonts w:ascii="Arial" w:eastAsia="Arial" w:hAnsi="Arial" w:cs="Arial"/>
        </w:rPr>
        <w:t xml:space="preserve"> </w:t>
      </w:r>
      <w:r w:rsidRPr="00E80D05">
        <w:rPr>
          <w:rFonts w:ascii="Arial" w:hAnsi="Arial" w:cs="Arial"/>
        </w:rPr>
        <w:t>and</w:t>
      </w:r>
      <w:r w:rsidRPr="00E80D05">
        <w:rPr>
          <w:rFonts w:ascii="Arial" w:eastAsia="Arial" w:hAnsi="Arial" w:cs="Arial"/>
        </w:rPr>
        <w:t xml:space="preserve"> </w:t>
      </w:r>
      <w:r w:rsidRPr="00E80D05">
        <w:rPr>
          <w:rFonts w:ascii="Arial" w:hAnsi="Arial" w:cs="Arial"/>
        </w:rPr>
        <w:t>services</w:t>
      </w:r>
      <w:r w:rsidRPr="00E80D05">
        <w:rPr>
          <w:rFonts w:ascii="Arial" w:eastAsia="Arial" w:hAnsi="Arial" w:cs="Arial"/>
        </w:rPr>
        <w:t xml:space="preserve"> </w:t>
      </w:r>
      <w:r w:rsidRPr="00E80D05">
        <w:rPr>
          <w:rFonts w:ascii="Arial" w:hAnsi="Arial" w:cs="Arial"/>
        </w:rPr>
        <w:t>for</w:t>
      </w:r>
      <w:r w:rsidRPr="00E80D05">
        <w:rPr>
          <w:rFonts w:ascii="Arial" w:eastAsia="Arial" w:hAnsi="Arial" w:cs="Arial"/>
        </w:rPr>
        <w:t xml:space="preserve"> </w:t>
      </w:r>
      <w:r w:rsidRPr="00E80D05">
        <w:rPr>
          <w:rFonts w:ascii="Arial" w:hAnsi="Arial" w:cs="Arial"/>
        </w:rPr>
        <w:t>a</w:t>
      </w:r>
      <w:r w:rsidRPr="00E80D05">
        <w:rPr>
          <w:rFonts w:ascii="Arial" w:eastAsia="Arial" w:hAnsi="Arial" w:cs="Arial"/>
        </w:rPr>
        <w:t xml:space="preserve"> </w:t>
      </w:r>
      <w:r w:rsidRPr="00E80D05">
        <w:rPr>
          <w:rFonts w:ascii="Arial" w:hAnsi="Arial" w:cs="Arial"/>
        </w:rPr>
        <w:t>wider</w:t>
      </w:r>
      <w:r w:rsidRPr="00E80D05">
        <w:rPr>
          <w:rFonts w:ascii="Arial" w:eastAsia="Arial" w:hAnsi="Arial" w:cs="Arial"/>
        </w:rPr>
        <w:t xml:space="preserve"> </w:t>
      </w:r>
      <w:r w:rsidRPr="00E80D05">
        <w:rPr>
          <w:rFonts w:ascii="Arial" w:hAnsi="Arial" w:cs="Arial"/>
        </w:rPr>
        <w:t>section</w:t>
      </w:r>
      <w:r w:rsidRPr="00E80D05">
        <w:rPr>
          <w:rFonts w:ascii="Arial" w:eastAsia="Arial" w:hAnsi="Arial" w:cs="Arial"/>
        </w:rPr>
        <w:t xml:space="preserve"> </w:t>
      </w:r>
      <w:r w:rsidRPr="00E80D05">
        <w:rPr>
          <w:rFonts w:ascii="Arial" w:hAnsi="Arial" w:cs="Arial"/>
        </w:rPr>
        <w:t>of</w:t>
      </w:r>
      <w:r w:rsidRPr="00E80D05">
        <w:rPr>
          <w:rFonts w:ascii="Arial" w:eastAsia="Arial" w:hAnsi="Arial" w:cs="Arial"/>
        </w:rPr>
        <w:t xml:space="preserve"> </w:t>
      </w:r>
      <w:r w:rsidRPr="00E80D05">
        <w:rPr>
          <w:rFonts w:ascii="Arial" w:hAnsi="Arial" w:cs="Arial"/>
        </w:rPr>
        <w:t>the</w:t>
      </w:r>
      <w:r w:rsidRPr="00E80D05">
        <w:rPr>
          <w:rFonts w:ascii="Arial" w:eastAsia="Arial" w:hAnsi="Arial" w:cs="Arial"/>
        </w:rPr>
        <w:t xml:space="preserve"> </w:t>
      </w:r>
      <w:r w:rsidRPr="00E80D05">
        <w:rPr>
          <w:rFonts w:ascii="Arial" w:hAnsi="Arial" w:cs="Arial"/>
        </w:rPr>
        <w:t>community</w:t>
      </w:r>
      <w:r w:rsidRPr="00E80D05">
        <w:rPr>
          <w:rFonts w:ascii="Arial" w:eastAsia="Arial" w:hAnsi="Arial" w:cs="Arial"/>
        </w:rPr>
        <w:t xml:space="preserve"> </w:t>
      </w:r>
      <w:r w:rsidRPr="00E80D05">
        <w:rPr>
          <w:rFonts w:ascii="Arial" w:hAnsi="Arial" w:cs="Arial"/>
        </w:rPr>
        <w:t>based</w:t>
      </w:r>
      <w:r w:rsidRPr="00E80D05">
        <w:rPr>
          <w:rFonts w:ascii="Arial" w:eastAsia="Arial" w:hAnsi="Arial" w:cs="Arial"/>
        </w:rPr>
        <w:t xml:space="preserve"> </w:t>
      </w:r>
      <w:r w:rsidRPr="00E80D05">
        <w:rPr>
          <w:rFonts w:ascii="Arial" w:hAnsi="Arial" w:cs="Arial"/>
        </w:rPr>
        <w:t>on</w:t>
      </w:r>
      <w:r w:rsidRPr="00E80D05">
        <w:rPr>
          <w:rFonts w:ascii="Arial" w:eastAsia="Arial" w:hAnsi="Arial" w:cs="Arial"/>
        </w:rPr>
        <w:t xml:space="preserve"> </w:t>
      </w:r>
      <w:r w:rsidRPr="00E80D05">
        <w:rPr>
          <w:rFonts w:ascii="Arial" w:hAnsi="Arial" w:cs="Arial"/>
        </w:rPr>
        <w:t>seven</w:t>
      </w:r>
      <w:r w:rsidRPr="00E80D05">
        <w:rPr>
          <w:rFonts w:ascii="Arial" w:eastAsia="Arial" w:hAnsi="Arial" w:cs="Arial"/>
        </w:rPr>
        <w:t xml:space="preserve"> </w:t>
      </w:r>
      <w:r w:rsidRPr="00E80D05">
        <w:rPr>
          <w:rFonts w:ascii="Arial" w:hAnsi="Arial" w:cs="Arial"/>
        </w:rPr>
        <w:t>key</w:t>
      </w:r>
      <w:r w:rsidRPr="00E80D05">
        <w:rPr>
          <w:rFonts w:ascii="Arial" w:eastAsia="Arial" w:hAnsi="Arial" w:cs="Arial"/>
        </w:rPr>
        <w:t xml:space="preserve"> </w:t>
      </w:r>
      <w:r w:rsidRPr="00E80D05">
        <w:rPr>
          <w:rFonts w:ascii="Arial" w:hAnsi="Arial" w:cs="Arial"/>
        </w:rPr>
        <w:t>principles.</w:t>
      </w:r>
      <w:r w:rsidRPr="00E80D05">
        <w:rPr>
          <w:rStyle w:val="FootnoteReference"/>
          <w:rFonts w:ascii="Arial" w:eastAsia="Arial" w:hAnsi="Arial" w:cs="Arial"/>
        </w:rPr>
        <w:footnoteReference w:id="6"/>
      </w:r>
      <w:r w:rsidRPr="00E80D05">
        <w:rPr>
          <w:rFonts w:ascii="Arial" w:eastAsia="Arial" w:hAnsi="Arial" w:cs="Arial"/>
        </w:rPr>
        <w:t xml:space="preserve"> </w:t>
      </w:r>
      <w:r w:rsidRPr="00E80D05">
        <w:rPr>
          <w:rFonts w:ascii="Arial" w:hAnsi="Arial" w:cs="Arial"/>
        </w:rPr>
        <w:t>It</w:t>
      </w:r>
      <w:r w:rsidRPr="00E80D05">
        <w:rPr>
          <w:rFonts w:ascii="Arial" w:eastAsia="Arial" w:hAnsi="Arial" w:cs="Arial"/>
        </w:rPr>
        <w:t xml:space="preserve"> </w:t>
      </w:r>
      <w:r w:rsidRPr="00E80D05">
        <w:rPr>
          <w:rFonts w:ascii="Arial" w:hAnsi="Arial" w:cs="Arial"/>
        </w:rPr>
        <w:t>has</w:t>
      </w:r>
      <w:r w:rsidRPr="00E80D05">
        <w:rPr>
          <w:rFonts w:ascii="Arial" w:eastAsia="Arial" w:hAnsi="Arial" w:cs="Arial"/>
        </w:rPr>
        <w:t xml:space="preserve"> </w:t>
      </w:r>
      <w:r w:rsidRPr="00E80D05">
        <w:rPr>
          <w:rFonts w:ascii="Arial" w:hAnsi="Arial" w:cs="Arial"/>
        </w:rPr>
        <w:t>the</w:t>
      </w:r>
      <w:r w:rsidRPr="00E80D05">
        <w:rPr>
          <w:rFonts w:ascii="Arial" w:eastAsia="Arial" w:hAnsi="Arial" w:cs="Arial"/>
        </w:rPr>
        <w:t xml:space="preserve"> </w:t>
      </w:r>
      <w:r w:rsidRPr="00E80D05">
        <w:rPr>
          <w:rFonts w:ascii="Arial" w:hAnsi="Arial" w:cs="Arial"/>
        </w:rPr>
        <w:t>benefit</w:t>
      </w:r>
      <w:r w:rsidRPr="00E80D05">
        <w:rPr>
          <w:rFonts w:ascii="Arial" w:eastAsia="Arial" w:hAnsi="Arial" w:cs="Arial"/>
        </w:rPr>
        <w:t xml:space="preserve"> </w:t>
      </w:r>
      <w:r w:rsidRPr="00E80D05">
        <w:rPr>
          <w:rFonts w:ascii="Arial" w:hAnsi="Arial" w:cs="Arial"/>
        </w:rPr>
        <w:t>that</w:t>
      </w:r>
      <w:r w:rsidRPr="00E80D05">
        <w:rPr>
          <w:rFonts w:ascii="Arial" w:eastAsia="Arial" w:hAnsi="Arial" w:cs="Arial"/>
        </w:rPr>
        <w:t xml:space="preserve"> </w:t>
      </w:r>
      <w:r w:rsidRPr="00E80D05">
        <w:rPr>
          <w:rFonts w:ascii="Arial" w:hAnsi="Arial" w:cs="Arial"/>
        </w:rPr>
        <w:t>products</w:t>
      </w:r>
      <w:r w:rsidRPr="00E80D05">
        <w:rPr>
          <w:rFonts w:ascii="Arial" w:eastAsia="Arial" w:hAnsi="Arial" w:cs="Arial"/>
        </w:rPr>
        <w:t xml:space="preserve"> </w:t>
      </w:r>
      <w:r w:rsidRPr="00E80D05">
        <w:rPr>
          <w:rFonts w:ascii="Arial" w:hAnsi="Arial" w:cs="Arial"/>
        </w:rPr>
        <w:t>may</w:t>
      </w:r>
      <w:r w:rsidRPr="00E80D05">
        <w:rPr>
          <w:rFonts w:ascii="Arial" w:eastAsia="Arial" w:hAnsi="Arial" w:cs="Arial"/>
        </w:rPr>
        <w:t xml:space="preserve"> </w:t>
      </w:r>
      <w:r w:rsidRPr="00E80D05">
        <w:rPr>
          <w:rFonts w:ascii="Arial" w:hAnsi="Arial" w:cs="Arial"/>
        </w:rPr>
        <w:t>be</w:t>
      </w:r>
      <w:r w:rsidRPr="00E80D05">
        <w:rPr>
          <w:rFonts w:ascii="Arial" w:eastAsia="Arial" w:hAnsi="Arial" w:cs="Arial"/>
        </w:rPr>
        <w:t xml:space="preserve"> </w:t>
      </w:r>
      <w:r w:rsidRPr="00E80D05">
        <w:rPr>
          <w:rFonts w:ascii="Arial" w:hAnsi="Arial" w:cs="Arial"/>
        </w:rPr>
        <w:t>more</w:t>
      </w:r>
      <w:r w:rsidRPr="00E80D05">
        <w:rPr>
          <w:rFonts w:ascii="Arial" w:eastAsia="Arial" w:hAnsi="Arial" w:cs="Arial"/>
        </w:rPr>
        <w:t xml:space="preserve"> </w:t>
      </w:r>
      <w:r w:rsidRPr="00E80D05">
        <w:rPr>
          <w:rFonts w:ascii="Arial" w:hAnsi="Arial" w:cs="Arial"/>
        </w:rPr>
        <w:t>accessible</w:t>
      </w:r>
      <w:r w:rsidRPr="00E80D05">
        <w:rPr>
          <w:rFonts w:ascii="Arial" w:eastAsia="Arial" w:hAnsi="Arial" w:cs="Arial"/>
        </w:rPr>
        <w:t xml:space="preserve"> </w:t>
      </w:r>
      <w:r>
        <w:rPr>
          <w:rFonts w:ascii="Arial" w:eastAsia="Arial" w:hAnsi="Arial" w:cs="Arial"/>
        </w:rPr>
        <w:t xml:space="preserve">not only </w:t>
      </w:r>
      <w:r w:rsidRPr="00E80D05">
        <w:rPr>
          <w:rFonts w:ascii="Arial" w:hAnsi="Arial" w:cs="Arial"/>
        </w:rPr>
        <w:t>for</w:t>
      </w:r>
      <w:r w:rsidRPr="00E80D05">
        <w:rPr>
          <w:rFonts w:ascii="Arial" w:eastAsia="Arial" w:hAnsi="Arial" w:cs="Arial"/>
        </w:rPr>
        <w:t xml:space="preserve"> </w:t>
      </w:r>
      <w:r w:rsidRPr="00E80D05">
        <w:rPr>
          <w:rFonts w:ascii="Arial" w:hAnsi="Arial" w:cs="Arial"/>
        </w:rPr>
        <w:t>persons</w:t>
      </w:r>
      <w:r w:rsidRPr="00E80D05">
        <w:rPr>
          <w:rFonts w:ascii="Arial" w:eastAsia="Arial" w:hAnsi="Arial" w:cs="Arial"/>
        </w:rPr>
        <w:t xml:space="preserve"> </w:t>
      </w:r>
      <w:r w:rsidRPr="00E80D05">
        <w:rPr>
          <w:rFonts w:ascii="Arial" w:hAnsi="Arial" w:cs="Arial"/>
        </w:rPr>
        <w:t>with</w:t>
      </w:r>
      <w:r w:rsidRPr="00E80D05">
        <w:rPr>
          <w:rFonts w:ascii="Arial" w:eastAsia="Arial" w:hAnsi="Arial" w:cs="Arial"/>
        </w:rPr>
        <w:t xml:space="preserve"> </w:t>
      </w:r>
      <w:r w:rsidRPr="00E80D05">
        <w:rPr>
          <w:rFonts w:ascii="Arial" w:hAnsi="Arial" w:cs="Arial"/>
        </w:rPr>
        <w:t>disabilities</w:t>
      </w:r>
      <w:r>
        <w:rPr>
          <w:rFonts w:ascii="Arial" w:hAnsi="Arial" w:cs="Arial"/>
        </w:rPr>
        <w:t>, but for people who want to use more user-friendly technology</w:t>
      </w:r>
      <w:r w:rsidRPr="00E80D05">
        <w:rPr>
          <w:rFonts w:ascii="Arial" w:hAnsi="Arial" w:cs="Arial"/>
        </w:rPr>
        <w:t>.</w:t>
      </w:r>
      <w:r w:rsidRPr="00E80D05">
        <w:rPr>
          <w:rFonts w:ascii="Arial" w:eastAsia="Arial" w:hAnsi="Arial" w:cs="Arial"/>
        </w:rPr>
        <w:t xml:space="preserve"> </w:t>
      </w:r>
      <w:r w:rsidRPr="00E80D05">
        <w:rPr>
          <w:rFonts w:ascii="Arial" w:hAnsi="Arial" w:cs="Arial"/>
        </w:rPr>
        <w:t>It</w:t>
      </w:r>
      <w:r w:rsidRPr="00E80D05">
        <w:rPr>
          <w:rFonts w:ascii="Arial" w:eastAsia="Arial" w:hAnsi="Arial" w:cs="Arial"/>
        </w:rPr>
        <w:t xml:space="preserve"> </w:t>
      </w:r>
      <w:r w:rsidRPr="00E80D05">
        <w:rPr>
          <w:rFonts w:ascii="Arial" w:hAnsi="Arial" w:cs="Arial"/>
        </w:rPr>
        <w:t>also</w:t>
      </w:r>
      <w:r w:rsidRPr="00E80D05">
        <w:rPr>
          <w:rFonts w:ascii="Arial" w:eastAsia="Arial" w:hAnsi="Arial" w:cs="Arial"/>
        </w:rPr>
        <w:t xml:space="preserve"> </w:t>
      </w:r>
      <w:r w:rsidRPr="00E80D05">
        <w:rPr>
          <w:rFonts w:ascii="Arial" w:hAnsi="Arial" w:cs="Arial"/>
        </w:rPr>
        <w:t>means</w:t>
      </w:r>
      <w:r w:rsidRPr="00E80D05">
        <w:rPr>
          <w:rFonts w:ascii="Arial" w:eastAsia="Arial" w:hAnsi="Arial" w:cs="Arial"/>
        </w:rPr>
        <w:t xml:space="preserve"> </w:t>
      </w:r>
      <w:r w:rsidRPr="00E80D05">
        <w:rPr>
          <w:rFonts w:ascii="Arial" w:hAnsi="Arial" w:cs="Arial"/>
        </w:rPr>
        <w:t>that</w:t>
      </w:r>
      <w:r w:rsidRPr="00E80D05">
        <w:rPr>
          <w:rFonts w:ascii="Arial" w:eastAsia="Arial" w:hAnsi="Arial" w:cs="Arial"/>
        </w:rPr>
        <w:t xml:space="preserve"> </w:t>
      </w:r>
      <w:r w:rsidRPr="00E80D05">
        <w:rPr>
          <w:rFonts w:ascii="Arial" w:hAnsi="Arial" w:cs="Arial"/>
        </w:rPr>
        <w:t>devices</w:t>
      </w:r>
      <w:r w:rsidRPr="00E80D05">
        <w:rPr>
          <w:rFonts w:ascii="Arial" w:eastAsia="Arial" w:hAnsi="Arial" w:cs="Arial"/>
        </w:rPr>
        <w:t xml:space="preserve"> </w:t>
      </w:r>
      <w:r w:rsidRPr="00E80D05">
        <w:rPr>
          <w:rFonts w:ascii="Arial" w:hAnsi="Arial" w:cs="Arial"/>
        </w:rPr>
        <w:t>do</w:t>
      </w:r>
      <w:r w:rsidRPr="00E80D05">
        <w:rPr>
          <w:rFonts w:ascii="Arial" w:eastAsia="Arial" w:hAnsi="Arial" w:cs="Arial"/>
        </w:rPr>
        <w:t xml:space="preserve"> </w:t>
      </w:r>
      <w:r w:rsidRPr="00E80D05">
        <w:rPr>
          <w:rFonts w:ascii="Arial" w:hAnsi="Arial" w:cs="Arial"/>
        </w:rPr>
        <w:t>not</w:t>
      </w:r>
      <w:r w:rsidRPr="00E80D05">
        <w:rPr>
          <w:rFonts w:ascii="Arial" w:eastAsia="Arial" w:hAnsi="Arial" w:cs="Arial"/>
        </w:rPr>
        <w:t xml:space="preserve"> </w:t>
      </w:r>
      <w:r w:rsidRPr="00E80D05">
        <w:rPr>
          <w:rFonts w:ascii="Arial" w:hAnsi="Arial" w:cs="Arial"/>
        </w:rPr>
        <w:t>have</w:t>
      </w:r>
      <w:r w:rsidRPr="00E80D05">
        <w:rPr>
          <w:rFonts w:ascii="Arial" w:eastAsia="Arial" w:hAnsi="Arial" w:cs="Arial"/>
        </w:rPr>
        <w:t xml:space="preserve"> </w:t>
      </w:r>
      <w:r w:rsidRPr="00E80D05">
        <w:rPr>
          <w:rFonts w:ascii="Arial" w:hAnsi="Arial" w:cs="Arial"/>
        </w:rPr>
        <w:t>to</w:t>
      </w:r>
      <w:r w:rsidRPr="00E80D05">
        <w:rPr>
          <w:rFonts w:ascii="Arial" w:eastAsia="Arial" w:hAnsi="Arial" w:cs="Arial"/>
        </w:rPr>
        <w:t xml:space="preserve"> </w:t>
      </w:r>
      <w:r w:rsidRPr="00E80D05">
        <w:rPr>
          <w:rFonts w:ascii="Arial" w:hAnsi="Arial" w:cs="Arial"/>
        </w:rPr>
        <w:t>be</w:t>
      </w:r>
      <w:r w:rsidRPr="00E80D05">
        <w:rPr>
          <w:rFonts w:ascii="Arial" w:eastAsia="Arial" w:hAnsi="Arial" w:cs="Arial"/>
        </w:rPr>
        <w:t xml:space="preserve"> </w:t>
      </w:r>
      <w:r w:rsidRPr="00E80D05">
        <w:rPr>
          <w:rFonts w:ascii="Arial" w:hAnsi="Arial" w:cs="Arial"/>
        </w:rPr>
        <w:t>retrofitted</w:t>
      </w:r>
      <w:r w:rsidRPr="00E80D05">
        <w:rPr>
          <w:rFonts w:ascii="Arial" w:eastAsia="Arial" w:hAnsi="Arial" w:cs="Arial"/>
        </w:rPr>
        <w:t xml:space="preserve"> </w:t>
      </w:r>
      <w:r w:rsidRPr="00E80D05">
        <w:rPr>
          <w:rFonts w:ascii="Arial" w:hAnsi="Arial" w:cs="Arial"/>
        </w:rPr>
        <w:t>for</w:t>
      </w:r>
      <w:r w:rsidRPr="00E80D05">
        <w:rPr>
          <w:rFonts w:ascii="Arial" w:eastAsia="Arial" w:hAnsi="Arial" w:cs="Arial"/>
        </w:rPr>
        <w:t xml:space="preserve"> </w:t>
      </w:r>
      <w:r w:rsidRPr="00E80D05">
        <w:rPr>
          <w:rFonts w:ascii="Arial" w:hAnsi="Arial" w:cs="Arial"/>
        </w:rPr>
        <w:t>accessibility. This is more effective and reduces costs significantly if the product can be mass-marketed.</w:t>
      </w:r>
    </w:p>
    <w:p w14:paraId="1181F5C5" w14:textId="77777777" w:rsidR="00516B79" w:rsidRPr="00E80D05" w:rsidRDefault="00516B79" w:rsidP="00516B79">
      <w:pPr>
        <w:rPr>
          <w:rFonts w:ascii="Arial" w:hAnsi="Arial" w:cs="Arial"/>
        </w:rPr>
      </w:pPr>
    </w:p>
    <w:p w14:paraId="41BE322D" w14:textId="77777777" w:rsidR="00516B79" w:rsidRPr="00CE1DFE" w:rsidRDefault="00516B79" w:rsidP="00CE1DFE">
      <w:pPr>
        <w:pStyle w:val="Heading5"/>
        <w:rPr>
          <w:rFonts w:ascii="Arial" w:hAnsi="Arial" w:cs="Arial"/>
          <w:i/>
          <w:color w:val="auto"/>
        </w:rPr>
      </w:pPr>
      <w:r w:rsidRPr="00CE1DFE">
        <w:rPr>
          <w:rFonts w:ascii="Arial" w:hAnsi="Arial" w:cs="Arial"/>
          <w:i/>
          <w:color w:val="auto"/>
        </w:rPr>
        <w:lastRenderedPageBreak/>
        <w:t>Cost argument</w:t>
      </w:r>
    </w:p>
    <w:p w14:paraId="3897B73F" w14:textId="77777777" w:rsidR="00516B79" w:rsidRDefault="00516B79" w:rsidP="00BC0130">
      <w:pPr>
        <w:widowControl/>
        <w:rPr>
          <w:rFonts w:ascii="Arial" w:hAnsi="Arial" w:cs="Arial"/>
        </w:rPr>
      </w:pPr>
      <w:r w:rsidRPr="00E80D05">
        <w:rPr>
          <w:rFonts w:ascii="Arial" w:hAnsi="Arial" w:cs="Arial"/>
        </w:rPr>
        <w:t xml:space="preserve">The cost argument for any government spending is central to the government’s need to ensure that taxpayers are not overly burdened. Therefore, the key tool for evaluating tenders is value for money. </w:t>
      </w:r>
    </w:p>
    <w:p w14:paraId="2F5DCFFE" w14:textId="77777777" w:rsidR="00516B79" w:rsidRDefault="00516B79" w:rsidP="00516B79">
      <w:pPr>
        <w:rPr>
          <w:rFonts w:ascii="Arial" w:hAnsi="Arial" w:cs="Arial"/>
        </w:rPr>
      </w:pPr>
    </w:p>
    <w:p w14:paraId="3D011086" w14:textId="691E9155" w:rsidR="00516B79" w:rsidRDefault="00516B79" w:rsidP="00516B79">
      <w:pPr>
        <w:rPr>
          <w:rFonts w:ascii="Arial" w:hAnsi="Arial" w:cs="Arial"/>
        </w:rPr>
      </w:pPr>
      <w:r w:rsidRPr="00E80D05">
        <w:rPr>
          <w:rFonts w:ascii="Arial" w:hAnsi="Arial" w:cs="Arial"/>
        </w:rPr>
        <w:t xml:space="preserve">Some products with accessibility features may be more expensive at the outset but </w:t>
      </w:r>
      <w:r>
        <w:rPr>
          <w:rFonts w:ascii="Arial" w:hAnsi="Arial" w:cs="Arial"/>
        </w:rPr>
        <w:t xml:space="preserve">the “whole of life” concept (or Total Cost of Ownership) </w:t>
      </w:r>
      <w:r w:rsidRPr="00E80D05">
        <w:rPr>
          <w:rFonts w:ascii="Arial" w:hAnsi="Arial" w:cs="Arial"/>
        </w:rPr>
        <w:t xml:space="preserve">needs to be considered as well. If </w:t>
      </w:r>
      <w:r>
        <w:rPr>
          <w:rFonts w:ascii="Arial" w:hAnsi="Arial" w:cs="Arial"/>
        </w:rPr>
        <w:t xml:space="preserve">the product does not initially have </w:t>
      </w:r>
      <w:r w:rsidRPr="00E80D05">
        <w:rPr>
          <w:rFonts w:ascii="Arial" w:hAnsi="Arial" w:cs="Arial"/>
        </w:rPr>
        <w:t>accessibility features</w:t>
      </w:r>
      <w:r>
        <w:rPr>
          <w:rFonts w:ascii="Arial" w:hAnsi="Arial" w:cs="Arial"/>
        </w:rPr>
        <w:t xml:space="preserve"> and these have to be added later, </w:t>
      </w:r>
      <w:proofErr w:type="gramStart"/>
      <w:r>
        <w:rPr>
          <w:rFonts w:ascii="Arial" w:hAnsi="Arial" w:cs="Arial"/>
        </w:rPr>
        <w:t>this  increases</w:t>
      </w:r>
      <w:proofErr w:type="gramEnd"/>
      <w:r>
        <w:rPr>
          <w:rFonts w:ascii="Arial" w:hAnsi="Arial" w:cs="Arial"/>
        </w:rPr>
        <w:t xml:space="preserve"> its cost. Graeme Innes of the Australian Human Rights Commission states that products can only be fit for purpose if they are accessible. </w:t>
      </w:r>
    </w:p>
    <w:p w14:paraId="6CE3C8EE" w14:textId="77777777" w:rsidR="00516B79" w:rsidRDefault="00516B79" w:rsidP="00516B79">
      <w:pPr>
        <w:rPr>
          <w:rFonts w:ascii="Arial" w:hAnsi="Arial" w:cs="Arial"/>
        </w:rPr>
      </w:pPr>
    </w:p>
    <w:p w14:paraId="79A05402" w14:textId="77777777" w:rsidR="00516B79" w:rsidRDefault="00516B79" w:rsidP="00516B79">
      <w:pPr>
        <w:rPr>
          <w:rFonts w:ascii="Arial" w:hAnsi="Arial" w:cs="Arial"/>
        </w:rPr>
      </w:pPr>
      <w:r w:rsidRPr="00711D3B">
        <w:rPr>
          <w:rFonts w:ascii="Arial" w:hAnsi="Arial" w:cs="Arial"/>
        </w:rPr>
        <w:t xml:space="preserve">Building in accessibility criteria in government purchasing reduces the uncertainty of suppliers who may have products with accessibility features but are fearful of being undercut on price. They may not even list these features as options if they have not been specifically requested in tender documents. </w:t>
      </w:r>
    </w:p>
    <w:p w14:paraId="16C3D32E" w14:textId="77777777" w:rsidR="00516B79" w:rsidRPr="00711D3B" w:rsidRDefault="00516B79" w:rsidP="00516B79">
      <w:pPr>
        <w:rPr>
          <w:rFonts w:ascii="Arial" w:hAnsi="Arial" w:cs="Arial"/>
        </w:rPr>
      </w:pPr>
    </w:p>
    <w:p w14:paraId="71894853" w14:textId="77777777" w:rsidR="00516B79" w:rsidRPr="00E80D05" w:rsidRDefault="00516B79" w:rsidP="00516B79">
      <w:pPr>
        <w:rPr>
          <w:rFonts w:ascii="Arial" w:hAnsi="Arial" w:cs="Arial"/>
        </w:rPr>
      </w:pPr>
      <w:r w:rsidRPr="00E80D05">
        <w:rPr>
          <w:rFonts w:ascii="Arial" w:hAnsi="Arial" w:cs="Arial"/>
        </w:rPr>
        <w:t>User satisfaction</w:t>
      </w:r>
      <w:r>
        <w:rPr>
          <w:rFonts w:ascii="Arial" w:hAnsi="Arial" w:cs="Arial"/>
        </w:rPr>
        <w:t xml:space="preserve"> also needs to be considered</w:t>
      </w:r>
      <w:r w:rsidRPr="00E80D05">
        <w:rPr>
          <w:rFonts w:ascii="Arial" w:hAnsi="Arial" w:cs="Arial"/>
        </w:rPr>
        <w:t>.</w:t>
      </w:r>
      <w:r>
        <w:rPr>
          <w:rFonts w:ascii="Arial" w:hAnsi="Arial" w:cs="Arial"/>
        </w:rPr>
        <w:t xml:space="preserve"> If products have poor user interfaces, they will be more difficult to learn to use effectively, thus reducing the productivity of employees. As a general rule, products with accessibility features also tend to be more user-friendly.</w:t>
      </w:r>
    </w:p>
    <w:p w14:paraId="7511E3FD" w14:textId="77777777" w:rsidR="00BC0130" w:rsidRPr="00D21CAC" w:rsidRDefault="00BC0130" w:rsidP="00D21CAC">
      <w:pPr>
        <w:rPr>
          <w:rFonts w:ascii="Arial" w:hAnsi="Arial" w:cs="Arial"/>
        </w:rPr>
      </w:pPr>
    </w:p>
    <w:p w14:paraId="709C1038" w14:textId="77777777" w:rsidR="00516B79" w:rsidRPr="003F1467" w:rsidRDefault="00516B79" w:rsidP="003F1467">
      <w:pPr>
        <w:pStyle w:val="Heading4"/>
        <w:rPr>
          <w:rFonts w:ascii="Arial" w:hAnsi="Arial" w:cs="Arial"/>
          <w:color w:val="auto"/>
        </w:rPr>
      </w:pPr>
      <w:r w:rsidRPr="003F1467">
        <w:rPr>
          <w:rFonts w:ascii="Arial" w:hAnsi="Arial" w:cs="Arial"/>
          <w:color w:val="auto"/>
        </w:rPr>
        <w:t>The Human Rights &amp; Social Impact Approach</w:t>
      </w:r>
    </w:p>
    <w:p w14:paraId="2E273047" w14:textId="77777777" w:rsidR="00516B79" w:rsidRPr="00E80D05" w:rsidRDefault="00516B79" w:rsidP="00516B79">
      <w:pPr>
        <w:pStyle w:val="BodyText"/>
        <w:rPr>
          <w:rFonts w:ascii="Arial" w:hAnsi="Arial" w:cs="Arial"/>
        </w:rPr>
      </w:pPr>
      <w:r w:rsidRPr="00E80D05">
        <w:rPr>
          <w:rFonts w:ascii="Arial" w:hAnsi="Arial" w:cs="Arial"/>
        </w:rPr>
        <w:t xml:space="preserve">This argument is “priceless”. </w:t>
      </w:r>
      <w:r>
        <w:rPr>
          <w:rFonts w:ascii="Arial" w:hAnsi="Arial" w:cs="Arial"/>
        </w:rPr>
        <w:t>Government</w:t>
      </w:r>
      <w:r w:rsidRPr="00E80D05">
        <w:rPr>
          <w:rFonts w:ascii="Arial" w:hAnsi="Arial" w:cs="Arial"/>
        </w:rPr>
        <w:t xml:space="preserve"> mandating accessibility features in the </w:t>
      </w:r>
      <w:r>
        <w:rPr>
          <w:rFonts w:ascii="Arial" w:hAnsi="Arial" w:cs="Arial"/>
        </w:rPr>
        <w:t xml:space="preserve">products it buys </w:t>
      </w:r>
      <w:r w:rsidRPr="00E80D05">
        <w:rPr>
          <w:rFonts w:ascii="Arial" w:hAnsi="Arial" w:cs="Arial"/>
        </w:rPr>
        <w:t>sends a clear message that this is important</w:t>
      </w:r>
      <w:r>
        <w:rPr>
          <w:rFonts w:ascii="Arial" w:hAnsi="Arial" w:cs="Arial"/>
        </w:rPr>
        <w:t xml:space="preserve"> from a social impact perspective</w:t>
      </w:r>
      <w:r w:rsidRPr="00E80D05">
        <w:rPr>
          <w:rFonts w:ascii="Arial" w:hAnsi="Arial" w:cs="Arial"/>
        </w:rPr>
        <w:t xml:space="preserve">. Government can act as a role model in building an inclusive society by demonstrating </w:t>
      </w:r>
      <w:r>
        <w:rPr>
          <w:rFonts w:ascii="Arial" w:hAnsi="Arial" w:cs="Arial"/>
        </w:rPr>
        <w:t xml:space="preserve">its commitment to </w:t>
      </w:r>
      <w:r w:rsidRPr="00E80D05">
        <w:rPr>
          <w:rFonts w:ascii="Arial" w:hAnsi="Arial" w:cs="Arial"/>
        </w:rPr>
        <w:t>accessibility</w:t>
      </w:r>
      <w:r>
        <w:rPr>
          <w:rFonts w:ascii="Arial" w:hAnsi="Arial" w:cs="Arial"/>
        </w:rPr>
        <w:t xml:space="preserve"> in its own workplaces and using</w:t>
      </w:r>
      <w:r w:rsidRPr="00E80D05">
        <w:rPr>
          <w:rFonts w:ascii="Arial" w:hAnsi="Arial" w:cs="Arial"/>
        </w:rPr>
        <w:t xml:space="preserve"> its buying power to build increased awareness of accessibility among industry.</w:t>
      </w:r>
    </w:p>
    <w:p w14:paraId="3073D80E" w14:textId="164466F4" w:rsidR="00516B79" w:rsidRPr="00E80D05" w:rsidRDefault="00516B79" w:rsidP="00516B79">
      <w:pPr>
        <w:rPr>
          <w:rFonts w:ascii="Arial" w:hAnsi="Arial" w:cs="Arial"/>
        </w:rPr>
      </w:pPr>
      <w:r w:rsidRPr="00E80D05">
        <w:rPr>
          <w:rFonts w:ascii="Arial" w:hAnsi="Arial" w:cs="Arial"/>
        </w:rPr>
        <w:t>Based on international findings, information material ha</w:t>
      </w:r>
      <w:r w:rsidR="003D14FF">
        <w:rPr>
          <w:rFonts w:ascii="Arial" w:hAnsi="Arial" w:cs="Arial"/>
        </w:rPr>
        <w:t>s</w:t>
      </w:r>
      <w:r w:rsidRPr="00E80D05">
        <w:rPr>
          <w:rFonts w:ascii="Arial" w:hAnsi="Arial" w:cs="Arial"/>
        </w:rPr>
        <w:t xml:space="preserve"> a very important part to play </w:t>
      </w:r>
      <w:r>
        <w:rPr>
          <w:rFonts w:ascii="Arial" w:hAnsi="Arial" w:cs="Arial"/>
        </w:rPr>
        <w:t xml:space="preserve">in working </w:t>
      </w:r>
      <w:r w:rsidRPr="00E80D05">
        <w:rPr>
          <w:rFonts w:ascii="Arial" w:hAnsi="Arial" w:cs="Arial"/>
        </w:rPr>
        <w:t xml:space="preserve">with suppliers </w:t>
      </w:r>
      <w:r>
        <w:rPr>
          <w:rFonts w:ascii="Arial" w:hAnsi="Arial" w:cs="Arial"/>
        </w:rPr>
        <w:t xml:space="preserve">to educate them on the social impact of </w:t>
      </w:r>
      <w:r w:rsidRPr="00E80D05">
        <w:rPr>
          <w:rFonts w:ascii="Arial" w:hAnsi="Arial" w:cs="Arial"/>
        </w:rPr>
        <w:t xml:space="preserve">improving accessibility. </w:t>
      </w:r>
    </w:p>
    <w:p w14:paraId="673456C4" w14:textId="77777777" w:rsidR="00516B79" w:rsidRPr="00E80D05" w:rsidRDefault="00516B79" w:rsidP="00516B79">
      <w:pPr>
        <w:rPr>
          <w:rFonts w:ascii="Arial" w:hAnsi="Arial" w:cs="Arial"/>
        </w:rPr>
      </w:pPr>
    </w:p>
    <w:p w14:paraId="5DF19A8F" w14:textId="77777777" w:rsidR="00516B79" w:rsidRPr="00CE1DFE" w:rsidRDefault="00516B79" w:rsidP="00CE1DFE">
      <w:pPr>
        <w:pStyle w:val="Heading5"/>
        <w:rPr>
          <w:rFonts w:ascii="Arial" w:hAnsi="Arial" w:cs="Arial"/>
          <w:i/>
          <w:color w:val="auto"/>
        </w:rPr>
      </w:pPr>
      <w:r w:rsidRPr="00CE1DFE">
        <w:rPr>
          <w:rFonts w:ascii="Arial" w:hAnsi="Arial" w:cs="Arial"/>
          <w:i/>
          <w:color w:val="auto"/>
        </w:rPr>
        <w:t>Accessible Workplaces</w:t>
      </w:r>
    </w:p>
    <w:p w14:paraId="18C3355F" w14:textId="77777777" w:rsidR="00516B79" w:rsidRDefault="00516B79" w:rsidP="00516B79">
      <w:pPr>
        <w:rPr>
          <w:rFonts w:ascii="Arial" w:hAnsi="Arial" w:cs="Arial"/>
        </w:rPr>
      </w:pPr>
      <w:r w:rsidRPr="00E80D05">
        <w:rPr>
          <w:rFonts w:ascii="Arial" w:hAnsi="Arial" w:cs="Arial"/>
        </w:rPr>
        <w:t xml:space="preserve">With a more accessible workplace, it may mean that people with disabilities will find it easier to obtain work in the public service. Their work may be more effective because the hardware and software is suitable for them right from the start. </w:t>
      </w:r>
      <w:r>
        <w:rPr>
          <w:rFonts w:ascii="Arial" w:hAnsi="Arial" w:cs="Arial"/>
        </w:rPr>
        <w:t>It is encouraging, for example, that the ACT public service has Dragon Dictate on its network system for use by any employee.</w:t>
      </w:r>
    </w:p>
    <w:p w14:paraId="13E333B0" w14:textId="77777777" w:rsidR="00516B79" w:rsidRDefault="00516B79" w:rsidP="00516B79">
      <w:pPr>
        <w:rPr>
          <w:rFonts w:ascii="Arial" w:hAnsi="Arial" w:cs="Arial"/>
        </w:rPr>
      </w:pPr>
    </w:p>
    <w:p w14:paraId="0E42A6EE" w14:textId="77777777" w:rsidR="00516B79" w:rsidRPr="00107D17" w:rsidRDefault="00516B79" w:rsidP="00516B79">
      <w:pPr>
        <w:rPr>
          <w:rFonts w:ascii="Arial" w:hAnsi="Arial" w:cs="Arial"/>
        </w:rPr>
      </w:pPr>
      <w:r>
        <w:rPr>
          <w:rFonts w:ascii="Arial" w:hAnsi="Arial" w:cs="Arial"/>
        </w:rPr>
        <w:t xml:space="preserve">Microsoft states: </w:t>
      </w:r>
      <w:r w:rsidRPr="00107D17">
        <w:rPr>
          <w:rFonts w:ascii="Arial" w:hAnsi="Arial" w:cs="Arial"/>
        </w:rPr>
        <w:t>“Accessible technology helps businesses keep great employees, recruit from a larger pool of candidates, and enhance team collaboration and communication among all employees—including those with disabilities.</w:t>
      </w:r>
      <w:r>
        <w:rPr>
          <w:rFonts w:ascii="Arial" w:hAnsi="Arial" w:cs="Arial"/>
        </w:rPr>
        <w:t>”</w:t>
      </w:r>
      <w:r>
        <w:rPr>
          <w:rStyle w:val="FootnoteReference"/>
          <w:rFonts w:ascii="Arial" w:hAnsi="Arial" w:cs="Arial"/>
        </w:rPr>
        <w:footnoteReference w:id="7"/>
      </w:r>
    </w:p>
    <w:p w14:paraId="2E0AB095" w14:textId="77777777" w:rsidR="00516B79" w:rsidRPr="00E80D05" w:rsidRDefault="00516B79" w:rsidP="00516B79">
      <w:pPr>
        <w:rPr>
          <w:rFonts w:ascii="Arial" w:hAnsi="Arial" w:cs="Arial"/>
          <w:b/>
          <w:bCs/>
        </w:rPr>
      </w:pPr>
    </w:p>
    <w:p w14:paraId="6B251FD7" w14:textId="77777777" w:rsidR="00516B79" w:rsidRPr="00CE1DFE" w:rsidRDefault="00516B79" w:rsidP="00CE1DFE">
      <w:pPr>
        <w:pStyle w:val="Heading5"/>
        <w:rPr>
          <w:rFonts w:ascii="Arial" w:hAnsi="Arial" w:cs="Arial"/>
          <w:i/>
          <w:color w:val="auto"/>
        </w:rPr>
      </w:pPr>
      <w:r w:rsidRPr="00CE1DFE">
        <w:rPr>
          <w:rFonts w:ascii="Arial" w:hAnsi="Arial" w:cs="Arial"/>
          <w:i/>
          <w:color w:val="auto"/>
        </w:rPr>
        <w:t>Australia’s Human Rights Obligations</w:t>
      </w:r>
    </w:p>
    <w:p w14:paraId="0A436189" w14:textId="0D0541B0" w:rsidR="00516B79" w:rsidRPr="00CF49AA" w:rsidRDefault="00516B79" w:rsidP="00516B79">
      <w:pPr>
        <w:rPr>
          <w:rFonts w:ascii="Arial" w:hAnsi="Arial" w:cs="Arial"/>
        </w:rPr>
      </w:pPr>
      <w:r>
        <w:rPr>
          <w:rFonts w:ascii="Arial" w:hAnsi="Arial" w:cs="Arial"/>
        </w:rPr>
        <w:t xml:space="preserve">Australia has signed and ratified the UN Convention on the Rights of Persons with </w:t>
      </w:r>
      <w:r>
        <w:rPr>
          <w:rFonts w:ascii="Arial" w:hAnsi="Arial" w:cs="Arial"/>
        </w:rPr>
        <w:lastRenderedPageBreak/>
        <w:t xml:space="preserve">Disabilities. Article 9 </w:t>
      </w:r>
      <w:r w:rsidR="00511A73">
        <w:rPr>
          <w:rFonts w:ascii="Arial" w:hAnsi="Arial" w:cs="Arial"/>
        </w:rPr>
        <w:t xml:space="preserve">is </w:t>
      </w:r>
      <w:r>
        <w:rPr>
          <w:rFonts w:ascii="Arial" w:hAnsi="Arial" w:cs="Arial"/>
        </w:rPr>
        <w:t>on accessibility</w:t>
      </w:r>
      <w:r w:rsidR="00511A73">
        <w:rPr>
          <w:rFonts w:ascii="Arial" w:hAnsi="Arial" w:cs="Arial"/>
        </w:rPr>
        <w:t xml:space="preserve"> and its</w:t>
      </w:r>
      <w:r>
        <w:rPr>
          <w:rFonts w:ascii="Arial" w:hAnsi="Arial" w:cs="Arial"/>
        </w:rPr>
        <w:t xml:space="preserve"> </w:t>
      </w:r>
      <w:r w:rsidR="00511A73">
        <w:rPr>
          <w:rFonts w:ascii="Arial" w:hAnsi="Arial" w:cs="Arial"/>
        </w:rPr>
        <w:t>s</w:t>
      </w:r>
      <w:r>
        <w:rPr>
          <w:rFonts w:ascii="Arial" w:hAnsi="Arial"/>
        </w:rPr>
        <w:t>ection 2(g)</w:t>
      </w:r>
      <w:r w:rsidRPr="00434C30">
        <w:rPr>
          <w:rFonts w:ascii="Arial" w:hAnsi="Arial"/>
        </w:rPr>
        <w:t xml:space="preserve"> commits Australia to providing access to ICTs at an early stage, at affordable costs</w:t>
      </w:r>
      <w:r>
        <w:rPr>
          <w:rFonts w:ascii="Arial" w:hAnsi="Arial"/>
        </w:rPr>
        <w:t xml:space="preserve"> and</w:t>
      </w:r>
      <w:r>
        <w:rPr>
          <w:rFonts w:ascii="Arial" w:hAnsi="Arial" w:cs="Arial"/>
        </w:rPr>
        <w:t xml:space="preserve"> </w:t>
      </w:r>
      <w:r w:rsidR="00511A73">
        <w:rPr>
          <w:rFonts w:ascii="Arial" w:hAnsi="Arial" w:cs="Arial"/>
        </w:rPr>
        <w:t>s</w:t>
      </w:r>
      <w:r>
        <w:rPr>
          <w:rFonts w:ascii="Arial" w:hAnsi="Arial"/>
        </w:rPr>
        <w:t>ection 2(h)</w:t>
      </w:r>
      <w:r w:rsidRPr="00434C30">
        <w:rPr>
          <w:rFonts w:ascii="Arial" w:hAnsi="Arial"/>
        </w:rPr>
        <w:t xml:space="preserve"> commits Australia to promoting the design, development, production, and d</w:t>
      </w:r>
      <w:r>
        <w:rPr>
          <w:rFonts w:ascii="Arial" w:hAnsi="Arial"/>
        </w:rPr>
        <w:t>istribution of accessible ICTs.</w:t>
      </w:r>
    </w:p>
    <w:p w14:paraId="560183EF" w14:textId="77777777" w:rsidR="00516B79" w:rsidRDefault="00516B79" w:rsidP="00516B79">
      <w:pPr>
        <w:rPr>
          <w:rFonts w:ascii="Arial" w:hAnsi="Arial" w:cs="Arial"/>
        </w:rPr>
      </w:pPr>
    </w:p>
    <w:p w14:paraId="132F4663" w14:textId="77777777" w:rsidR="00516B79" w:rsidRDefault="00516B79" w:rsidP="00516B79">
      <w:pPr>
        <w:rPr>
          <w:rFonts w:ascii="Arial" w:hAnsi="Arial" w:cs="Arial"/>
        </w:rPr>
      </w:pPr>
      <w:r>
        <w:rPr>
          <w:rFonts w:ascii="Arial" w:hAnsi="Arial" w:cs="Arial"/>
        </w:rPr>
        <w:t>The Australian government has responsibility for ensuring that it abides by these Articles. One key way is for it to stimulate the design, development, production and distribution of ICT (at an affordable cost) by mandating accessibility criteria in its own purchasing policy.</w:t>
      </w:r>
    </w:p>
    <w:p w14:paraId="17AC0049" w14:textId="77777777" w:rsidR="00516B79" w:rsidRPr="003F1467" w:rsidRDefault="00516B79" w:rsidP="003F1467">
      <w:pPr>
        <w:pStyle w:val="Heading2"/>
        <w:rPr>
          <w:rFonts w:ascii="Arial" w:hAnsi="Arial" w:cs="Arial"/>
          <w:color w:val="auto"/>
          <w:sz w:val="28"/>
          <w:szCs w:val="28"/>
        </w:rPr>
      </w:pPr>
      <w:r>
        <w:rPr>
          <w:rFonts w:ascii="Arial" w:hAnsi="Arial" w:cs="Arial"/>
          <w:sz w:val="28"/>
          <w:szCs w:val="28"/>
        </w:rPr>
        <w:br w:type="page"/>
      </w:r>
      <w:r w:rsidRPr="003F1467">
        <w:rPr>
          <w:rFonts w:ascii="Arial" w:hAnsi="Arial" w:cs="Arial"/>
          <w:color w:val="auto"/>
          <w:sz w:val="28"/>
          <w:szCs w:val="28"/>
        </w:rPr>
        <w:lastRenderedPageBreak/>
        <w:t>The Key Stakeholders</w:t>
      </w:r>
    </w:p>
    <w:p w14:paraId="3C93AC76" w14:textId="77777777" w:rsidR="00516B79" w:rsidRPr="003C211E" w:rsidRDefault="00516B79" w:rsidP="00516B79">
      <w:pPr>
        <w:rPr>
          <w:rFonts w:ascii="Arial" w:hAnsi="Arial" w:cs="Arial"/>
          <w:b/>
          <w:sz w:val="28"/>
          <w:szCs w:val="28"/>
        </w:rPr>
      </w:pPr>
    </w:p>
    <w:p w14:paraId="084C10B3" w14:textId="77777777" w:rsidR="00516B79" w:rsidRPr="00362CA4" w:rsidRDefault="00516B79" w:rsidP="00516B79">
      <w:pPr>
        <w:pStyle w:val="BodyText"/>
        <w:spacing w:after="0"/>
        <w:rPr>
          <w:rFonts w:ascii="Arial" w:hAnsi="Arial" w:cs="Arial"/>
        </w:rPr>
      </w:pPr>
      <w:r w:rsidRPr="00362CA4">
        <w:rPr>
          <w:rFonts w:ascii="Arial" w:hAnsi="Arial" w:cs="Arial"/>
          <w:b/>
        </w:rPr>
        <w:t xml:space="preserve">ACCAN </w:t>
      </w:r>
      <w:r w:rsidRPr="00362CA4">
        <w:rPr>
          <w:rFonts w:ascii="Arial" w:hAnsi="Arial" w:cs="Arial"/>
        </w:rPr>
        <w:t>(Australian Communications Consumer Action Network) “is the peak body that represents all consumers on communications issues including telecommunications, broadband and emerging new services. We provide a strong, unified voice to industry and government as we work towards availability, accessibility and affordability of communications services for all Australians.”</w:t>
      </w:r>
    </w:p>
    <w:p w14:paraId="692950BB" w14:textId="77777777" w:rsidR="00516B79" w:rsidRPr="00362CA4" w:rsidRDefault="00516B79" w:rsidP="00516B79">
      <w:pPr>
        <w:pStyle w:val="BodyText"/>
        <w:spacing w:after="0"/>
        <w:rPr>
          <w:rFonts w:ascii="Arial" w:hAnsi="Arial" w:cs="Arial"/>
          <w:b/>
        </w:rPr>
      </w:pPr>
      <w:r w:rsidRPr="00362CA4">
        <w:rPr>
          <w:rFonts w:ascii="Arial" w:hAnsi="Arial" w:cs="Arial"/>
        </w:rPr>
        <w:t>http://www.accan.orga.au </w:t>
      </w:r>
    </w:p>
    <w:p w14:paraId="710B0E7E" w14:textId="77777777" w:rsidR="00516B79" w:rsidRDefault="00516B79" w:rsidP="00516B79">
      <w:pPr>
        <w:pStyle w:val="BodyText"/>
        <w:spacing w:after="0"/>
        <w:rPr>
          <w:rFonts w:ascii="Arial" w:hAnsi="Arial" w:cs="Arial"/>
          <w:b/>
        </w:rPr>
      </w:pPr>
    </w:p>
    <w:p w14:paraId="5037DB94" w14:textId="77777777" w:rsidR="00516B79" w:rsidRDefault="00516B79" w:rsidP="00516B79">
      <w:pPr>
        <w:pStyle w:val="BodyText"/>
        <w:spacing w:after="0"/>
        <w:rPr>
          <w:rFonts w:ascii="Arial" w:hAnsi="Arial" w:cs="Arial"/>
        </w:rPr>
      </w:pPr>
      <w:r w:rsidRPr="00BC642F">
        <w:rPr>
          <w:rFonts w:ascii="Arial" w:hAnsi="Arial" w:cs="Arial"/>
          <w:b/>
        </w:rPr>
        <w:t>AGIMO</w:t>
      </w:r>
      <w:r w:rsidRPr="00BC642F">
        <w:rPr>
          <w:rFonts w:ascii="Arial" w:hAnsi="Arial" w:cs="Arial"/>
        </w:rPr>
        <w:t xml:space="preserve"> (Australian Government Information Management Office) “works across government to maintain Australia's position as a leader in the productive application of information and communications technologies to government administration, information and services.”</w:t>
      </w:r>
      <w:r>
        <w:rPr>
          <w:rFonts w:ascii="Arial" w:hAnsi="Arial" w:cs="Arial"/>
        </w:rPr>
        <w:t xml:space="preserve"> </w:t>
      </w:r>
    </w:p>
    <w:p w14:paraId="09EF9483" w14:textId="77777777" w:rsidR="00516B79" w:rsidRDefault="00516B79" w:rsidP="00516B79">
      <w:pPr>
        <w:pStyle w:val="BodyText"/>
        <w:spacing w:after="0"/>
        <w:rPr>
          <w:rFonts w:ascii="Arial" w:hAnsi="Arial" w:cs="Arial"/>
        </w:rPr>
      </w:pPr>
      <w:r>
        <w:rPr>
          <w:rFonts w:ascii="Arial" w:hAnsi="Arial" w:cs="Arial"/>
        </w:rPr>
        <w:t xml:space="preserve">It administers government purchasing programs and policies. </w:t>
      </w:r>
      <w:hyperlink r:id="rId13" w:history="1">
        <w:r w:rsidRPr="00DE3E61">
          <w:rPr>
            <w:rStyle w:val="Hyperlink"/>
            <w:rFonts w:ascii="Arial" w:hAnsi="Arial" w:cs="Arial"/>
          </w:rPr>
          <w:t>http://www.finance.gov.au/procurement/index.html</w:t>
        </w:r>
      </w:hyperlink>
    </w:p>
    <w:p w14:paraId="47210D9A" w14:textId="77777777" w:rsidR="00516B79" w:rsidRDefault="00516B79" w:rsidP="00516B79">
      <w:pPr>
        <w:pStyle w:val="BodyText"/>
        <w:spacing w:after="0"/>
        <w:rPr>
          <w:rFonts w:ascii="Arial" w:hAnsi="Arial" w:cs="Arial"/>
        </w:rPr>
      </w:pPr>
      <w:r>
        <w:rPr>
          <w:rFonts w:ascii="Arial" w:hAnsi="Arial" w:cs="Arial"/>
        </w:rPr>
        <w:t xml:space="preserve">It also administers the Web Accessibility National Transition Strategy </w:t>
      </w:r>
      <w:hyperlink r:id="rId14" w:history="1">
        <w:r w:rsidRPr="00DE3E61">
          <w:rPr>
            <w:rStyle w:val="Hyperlink"/>
            <w:rFonts w:ascii="Arial" w:hAnsi="Arial" w:cs="Arial"/>
          </w:rPr>
          <w:t>http://www.finance.gov.au/publications/wcag-2-implementation/index.html</w:t>
        </w:r>
      </w:hyperlink>
    </w:p>
    <w:p w14:paraId="5A13A6A2" w14:textId="77777777" w:rsidR="00516B79" w:rsidRDefault="00516B79" w:rsidP="00516B79">
      <w:pPr>
        <w:pStyle w:val="BodyText"/>
        <w:spacing w:after="0"/>
        <w:rPr>
          <w:rFonts w:ascii="Arial" w:hAnsi="Arial" w:cs="Arial"/>
        </w:rPr>
      </w:pPr>
    </w:p>
    <w:p w14:paraId="11CF11E9" w14:textId="5C189CE1" w:rsidR="00516B79" w:rsidRPr="00362CA4" w:rsidRDefault="00516B79" w:rsidP="0055701B">
      <w:pPr>
        <w:pStyle w:val="BodyText"/>
        <w:spacing w:after="0"/>
        <w:rPr>
          <w:rFonts w:ascii="Arial" w:eastAsia="Times New Roman" w:hAnsi="Arial" w:cs="Arial"/>
          <w:kern w:val="0"/>
          <w:lang w:eastAsia="en-US" w:bidi="ar-SA"/>
        </w:rPr>
      </w:pPr>
      <w:r w:rsidRPr="00313B8C">
        <w:rPr>
          <w:rFonts w:ascii="Arial" w:hAnsi="Arial" w:cs="Arial"/>
          <w:b/>
        </w:rPr>
        <w:t>Australian Human Rights Commission</w:t>
      </w:r>
      <w:r w:rsidR="00511A73">
        <w:rPr>
          <w:rFonts w:ascii="Arial" w:hAnsi="Arial" w:cs="Arial"/>
          <w:b/>
        </w:rPr>
        <w:t xml:space="preserve"> </w:t>
      </w:r>
      <w:r w:rsidR="00511A73">
        <w:rPr>
          <w:rFonts w:ascii="Arial" w:eastAsia="Times New Roman" w:hAnsi="Arial" w:cs="Arial"/>
          <w:kern w:val="0"/>
          <w:lang w:eastAsia="en-US" w:bidi="ar-SA"/>
        </w:rPr>
        <w:t>l</w:t>
      </w:r>
      <w:r w:rsidRPr="00362CA4">
        <w:rPr>
          <w:rFonts w:ascii="Arial" w:eastAsia="Times New Roman" w:hAnsi="Arial" w:cs="Arial"/>
          <w:kern w:val="0"/>
          <w:lang w:eastAsia="en-US" w:bidi="ar-SA"/>
        </w:rPr>
        <w:t>eads “the promotion and protection of human rights in Australia by:</w:t>
      </w:r>
    </w:p>
    <w:p w14:paraId="4FEEE51F" w14:textId="77777777" w:rsidR="00516B79" w:rsidRPr="00362CA4" w:rsidRDefault="00516B79" w:rsidP="00516B79">
      <w:pPr>
        <w:widowControl/>
        <w:numPr>
          <w:ilvl w:val="0"/>
          <w:numId w:val="20"/>
        </w:numPr>
        <w:suppressAutoHyphens w:val="0"/>
        <w:spacing w:before="100" w:beforeAutospacing="1" w:after="100" w:afterAutospacing="1"/>
        <w:rPr>
          <w:rFonts w:ascii="Arial" w:eastAsia="Times New Roman" w:hAnsi="Arial" w:cs="Arial"/>
          <w:kern w:val="0"/>
          <w:lang w:eastAsia="en-US" w:bidi="ar-SA"/>
        </w:rPr>
      </w:pPr>
      <w:r w:rsidRPr="00362CA4">
        <w:rPr>
          <w:rFonts w:ascii="Arial" w:eastAsia="Times New Roman" w:hAnsi="Arial" w:cs="Arial"/>
          <w:kern w:val="0"/>
          <w:lang w:eastAsia="en-US" w:bidi="ar-SA"/>
        </w:rPr>
        <w:t xml:space="preserve">making human rights values part of everyday life and language; </w:t>
      </w:r>
    </w:p>
    <w:p w14:paraId="1AD8A90F" w14:textId="77777777" w:rsidR="00516B79" w:rsidRPr="00362CA4" w:rsidRDefault="00516B79" w:rsidP="00516B79">
      <w:pPr>
        <w:widowControl/>
        <w:numPr>
          <w:ilvl w:val="0"/>
          <w:numId w:val="20"/>
        </w:numPr>
        <w:suppressAutoHyphens w:val="0"/>
        <w:spacing w:before="100" w:beforeAutospacing="1" w:after="100" w:afterAutospacing="1"/>
        <w:rPr>
          <w:rFonts w:ascii="Arial" w:eastAsia="Times New Roman" w:hAnsi="Arial" w:cs="Arial"/>
          <w:kern w:val="0"/>
          <w:lang w:eastAsia="en-US" w:bidi="ar-SA"/>
        </w:rPr>
      </w:pPr>
      <w:r w:rsidRPr="00362CA4">
        <w:rPr>
          <w:rFonts w:ascii="Arial" w:eastAsia="Times New Roman" w:hAnsi="Arial" w:cs="Arial"/>
          <w:kern w:val="0"/>
          <w:lang w:eastAsia="en-US" w:bidi="ar-SA"/>
        </w:rPr>
        <w:t xml:space="preserve">empowering all people to understand and exercise their human rights; </w:t>
      </w:r>
    </w:p>
    <w:p w14:paraId="04DA7347" w14:textId="77777777" w:rsidR="00516B79" w:rsidRPr="00362CA4" w:rsidRDefault="00516B79" w:rsidP="00516B79">
      <w:pPr>
        <w:widowControl/>
        <w:numPr>
          <w:ilvl w:val="0"/>
          <w:numId w:val="20"/>
        </w:numPr>
        <w:suppressAutoHyphens w:val="0"/>
        <w:spacing w:before="100" w:beforeAutospacing="1" w:after="100" w:afterAutospacing="1"/>
        <w:rPr>
          <w:rFonts w:ascii="Arial" w:eastAsia="Times New Roman" w:hAnsi="Arial" w:cs="Arial"/>
          <w:kern w:val="0"/>
          <w:lang w:eastAsia="en-US" w:bidi="ar-SA"/>
        </w:rPr>
      </w:pPr>
      <w:r w:rsidRPr="00362CA4">
        <w:rPr>
          <w:rFonts w:ascii="Arial" w:eastAsia="Times New Roman" w:hAnsi="Arial" w:cs="Arial"/>
          <w:kern w:val="0"/>
          <w:lang w:eastAsia="en-US" w:bidi="ar-SA"/>
        </w:rPr>
        <w:t xml:space="preserve">working with individuals, community, business and government to inspire action; </w:t>
      </w:r>
    </w:p>
    <w:p w14:paraId="4B852191" w14:textId="77777777" w:rsidR="00516B79" w:rsidRPr="00362CA4" w:rsidRDefault="00516B79" w:rsidP="00516B79">
      <w:pPr>
        <w:widowControl/>
        <w:numPr>
          <w:ilvl w:val="0"/>
          <w:numId w:val="20"/>
        </w:numPr>
        <w:suppressAutoHyphens w:val="0"/>
        <w:spacing w:before="100" w:beforeAutospacing="1" w:after="100" w:afterAutospacing="1"/>
        <w:rPr>
          <w:rFonts w:ascii="Arial" w:eastAsia="Times New Roman" w:hAnsi="Arial" w:cs="Arial"/>
          <w:kern w:val="0"/>
          <w:lang w:eastAsia="en-US" w:bidi="ar-SA"/>
        </w:rPr>
      </w:pPr>
      <w:r w:rsidRPr="00362CA4">
        <w:rPr>
          <w:rFonts w:ascii="Arial" w:eastAsia="Times New Roman" w:hAnsi="Arial" w:cs="Arial"/>
          <w:kern w:val="0"/>
          <w:lang w:eastAsia="en-US" w:bidi="ar-SA"/>
        </w:rPr>
        <w:t xml:space="preserve">keeping government accountable to national and international human rights standards; </w:t>
      </w:r>
    </w:p>
    <w:p w14:paraId="4D65890C" w14:textId="77777777" w:rsidR="00516B79" w:rsidRPr="00362CA4" w:rsidRDefault="00516B79" w:rsidP="00516B79">
      <w:pPr>
        <w:widowControl/>
        <w:numPr>
          <w:ilvl w:val="0"/>
          <w:numId w:val="20"/>
        </w:numPr>
        <w:suppressAutoHyphens w:val="0"/>
        <w:spacing w:before="100" w:beforeAutospacing="1" w:after="100" w:afterAutospacing="1"/>
        <w:rPr>
          <w:rFonts w:ascii="Arial" w:eastAsia="Times New Roman" w:hAnsi="Arial" w:cs="Arial"/>
          <w:kern w:val="0"/>
          <w:lang w:eastAsia="en-US" w:bidi="ar-SA"/>
        </w:rPr>
      </w:pPr>
      <w:proofErr w:type="gramStart"/>
      <w:r w:rsidRPr="00362CA4">
        <w:rPr>
          <w:rFonts w:ascii="Arial" w:eastAsia="Times New Roman" w:hAnsi="Arial" w:cs="Arial"/>
          <w:kern w:val="0"/>
          <w:lang w:eastAsia="en-US" w:bidi="ar-SA"/>
        </w:rPr>
        <w:t>securing</w:t>
      </w:r>
      <w:proofErr w:type="gramEnd"/>
      <w:r w:rsidRPr="00362CA4">
        <w:rPr>
          <w:rFonts w:ascii="Arial" w:eastAsia="Times New Roman" w:hAnsi="Arial" w:cs="Arial"/>
          <w:kern w:val="0"/>
          <w:lang w:eastAsia="en-US" w:bidi="ar-SA"/>
        </w:rPr>
        <w:t xml:space="preserve"> an Australian charter of rights.”</w:t>
      </w:r>
    </w:p>
    <w:p w14:paraId="4B47753D" w14:textId="77777777" w:rsidR="00516B79" w:rsidRPr="003F1467" w:rsidRDefault="00516B79" w:rsidP="003F1467">
      <w:pPr>
        <w:pStyle w:val="BodyText"/>
        <w:spacing w:after="0"/>
        <w:rPr>
          <w:rFonts w:ascii="Arial" w:hAnsi="Arial" w:cs="Arial"/>
        </w:rPr>
      </w:pPr>
      <w:r w:rsidRPr="003F1467">
        <w:rPr>
          <w:rFonts w:ascii="Arial" w:hAnsi="Arial" w:cs="Arial"/>
        </w:rPr>
        <w:t xml:space="preserve">http://www.humanrights.gov.au </w:t>
      </w:r>
    </w:p>
    <w:p w14:paraId="0F6983DF" w14:textId="77777777" w:rsidR="00516B79" w:rsidRDefault="00516B79" w:rsidP="00516B79">
      <w:pPr>
        <w:pStyle w:val="BodyText"/>
        <w:spacing w:after="0"/>
        <w:rPr>
          <w:rFonts w:ascii="Arial" w:hAnsi="Arial" w:cs="Arial"/>
        </w:rPr>
      </w:pPr>
    </w:p>
    <w:p w14:paraId="5DF4CC44" w14:textId="77777777" w:rsidR="00516B79" w:rsidRPr="00BC642F" w:rsidRDefault="00516B79" w:rsidP="00516B79">
      <w:pPr>
        <w:pStyle w:val="BodyText"/>
        <w:spacing w:after="0"/>
        <w:rPr>
          <w:rFonts w:ascii="Arial" w:hAnsi="Arial" w:cs="Arial"/>
          <w:iCs/>
        </w:rPr>
      </w:pPr>
      <w:r w:rsidRPr="00F82D81">
        <w:rPr>
          <w:rFonts w:ascii="Arial" w:hAnsi="Arial" w:cs="Arial"/>
          <w:b/>
        </w:rPr>
        <w:t>Australian Public Service Commission</w:t>
      </w:r>
      <w:r w:rsidRPr="00BC642F">
        <w:rPr>
          <w:rFonts w:ascii="Arial" w:hAnsi="Arial" w:cs="Arial"/>
        </w:rPr>
        <w:t xml:space="preserve"> “promotes good practice in managing people, supports leadership and learning and development in the Australian Public Service (APS), fosters ethical behaviour and workplaces that value diversity.” In 2006, it released a report, </w:t>
      </w:r>
      <w:r w:rsidRPr="00BC642F">
        <w:rPr>
          <w:rFonts w:ascii="Arial" w:hAnsi="Arial" w:cs="Arial"/>
          <w:i/>
          <w:iCs/>
        </w:rPr>
        <w:t xml:space="preserve">Employment of People with Disability in the APS </w:t>
      </w:r>
      <w:r w:rsidRPr="00BC642F">
        <w:rPr>
          <w:rFonts w:ascii="Arial" w:hAnsi="Arial" w:cs="Arial"/>
          <w:iCs/>
        </w:rPr>
        <w:t>discussing methods to increase employment opportunities.</w:t>
      </w:r>
    </w:p>
    <w:p w14:paraId="134D26C5" w14:textId="77777777" w:rsidR="00516B79" w:rsidRPr="00BC642F" w:rsidRDefault="00516B79" w:rsidP="00516B79">
      <w:pPr>
        <w:pStyle w:val="BodyText"/>
        <w:spacing w:after="0"/>
        <w:rPr>
          <w:rFonts w:ascii="Arial" w:hAnsi="Arial" w:cs="Arial"/>
        </w:rPr>
      </w:pPr>
      <w:r w:rsidRPr="00BC642F">
        <w:rPr>
          <w:rFonts w:ascii="Arial" w:hAnsi="Arial" w:cs="Arial"/>
        </w:rPr>
        <w:t>http://www.apsc.gov.au/abilityatwork/introduction.htm</w:t>
      </w:r>
    </w:p>
    <w:p w14:paraId="592E6885" w14:textId="77777777" w:rsidR="003F1467" w:rsidRPr="003F1467" w:rsidRDefault="003F1467" w:rsidP="00516B79">
      <w:pPr>
        <w:pStyle w:val="BodyText"/>
        <w:spacing w:after="0"/>
        <w:rPr>
          <w:rFonts w:ascii="Arial" w:hAnsi="Arial" w:cs="Arial"/>
        </w:rPr>
      </w:pPr>
    </w:p>
    <w:p w14:paraId="3664ACAF" w14:textId="77777777" w:rsidR="00516B79" w:rsidRPr="00F82D81" w:rsidRDefault="00516B79" w:rsidP="00516B79">
      <w:pPr>
        <w:pStyle w:val="BodyText"/>
        <w:spacing w:after="0"/>
        <w:rPr>
          <w:rFonts w:ascii="Arial" w:hAnsi="Arial" w:cs="Arial"/>
          <w:b/>
        </w:rPr>
      </w:pPr>
      <w:r w:rsidRPr="00F82D81">
        <w:rPr>
          <w:rFonts w:ascii="Arial" w:hAnsi="Arial" w:cs="Arial"/>
          <w:b/>
        </w:rPr>
        <w:t>Department of Finance</w:t>
      </w:r>
    </w:p>
    <w:p w14:paraId="4F4184EC" w14:textId="77777777" w:rsidR="00516B79" w:rsidRDefault="00516B79" w:rsidP="00516B79">
      <w:pPr>
        <w:pStyle w:val="BodyText"/>
        <w:spacing w:after="0"/>
        <w:rPr>
          <w:rFonts w:ascii="Arial" w:hAnsi="Arial" w:cs="Arial"/>
        </w:rPr>
      </w:pPr>
      <w:r>
        <w:rPr>
          <w:rFonts w:ascii="Arial" w:hAnsi="Arial" w:cs="Arial"/>
        </w:rPr>
        <w:t>One of its key business groups is AGIMO. The Department sets overall policy for government finance.</w:t>
      </w:r>
    </w:p>
    <w:p w14:paraId="1F95394A" w14:textId="77777777" w:rsidR="00516B79" w:rsidRDefault="00926F4A" w:rsidP="00516B79">
      <w:pPr>
        <w:pStyle w:val="BodyText"/>
        <w:spacing w:after="0"/>
        <w:rPr>
          <w:rFonts w:ascii="Arial" w:hAnsi="Arial" w:cs="Arial"/>
        </w:rPr>
      </w:pPr>
      <w:hyperlink r:id="rId15" w:history="1">
        <w:r w:rsidR="00516B79" w:rsidRPr="00DE3E61">
          <w:rPr>
            <w:rStyle w:val="Hyperlink"/>
            <w:rFonts w:ascii="Arial" w:hAnsi="Arial" w:cs="Arial"/>
          </w:rPr>
          <w:t>http://www.finance.gov.au/about-the-department/index.html</w:t>
        </w:r>
      </w:hyperlink>
    </w:p>
    <w:p w14:paraId="5EEA516F" w14:textId="77777777" w:rsidR="00B203CC" w:rsidRDefault="00B203CC"/>
    <w:sectPr w:rsidR="00B203CC" w:rsidSect="000D19E4">
      <w:pgSz w:w="11906" w:h="16838"/>
      <w:pgMar w:top="1440" w:right="1080" w:bottom="1440" w:left="1080" w:header="720" w:footer="720" w:gutter="0"/>
      <w:cols w:space="720"/>
      <w:docGrid w:linePitch="326"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991DB" w14:textId="77777777" w:rsidR="00926F4A" w:rsidRDefault="00926F4A" w:rsidP="00516B79">
      <w:r>
        <w:separator/>
      </w:r>
    </w:p>
  </w:endnote>
  <w:endnote w:type="continuationSeparator" w:id="0">
    <w:p w14:paraId="7EC4ED5D" w14:textId="77777777" w:rsidR="00926F4A" w:rsidRDefault="00926F4A" w:rsidP="0051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altName w:val="Cambria"/>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1"/>
    <w:family w:val="auto"/>
    <w:pitch w:val="default"/>
  </w:font>
  <w:font w:name="TimesNewRomanPS">
    <w:altName w:val="Times New Roman"/>
    <w:charset w:val="01"/>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EDFD3" w14:textId="77777777" w:rsidR="00926F4A" w:rsidRDefault="00926F4A" w:rsidP="00516B79">
      <w:r>
        <w:separator/>
      </w:r>
    </w:p>
  </w:footnote>
  <w:footnote w:type="continuationSeparator" w:id="0">
    <w:p w14:paraId="13BF9016" w14:textId="77777777" w:rsidR="00926F4A" w:rsidRDefault="00926F4A" w:rsidP="00516B79">
      <w:r>
        <w:continuationSeparator/>
      </w:r>
    </w:p>
  </w:footnote>
  <w:footnote w:id="1">
    <w:p w14:paraId="7063C227" w14:textId="70FD58AA" w:rsidR="003D14FF" w:rsidRPr="00C33122" w:rsidRDefault="003D14FF" w:rsidP="0055701B">
      <w:pPr>
        <w:pStyle w:val="NormalWeb"/>
        <w:rPr>
          <w:rFonts w:eastAsiaTheme="minorHAnsi"/>
        </w:rPr>
      </w:pPr>
      <w:r>
        <w:rPr>
          <w:rStyle w:val="FootnoteReference"/>
        </w:rPr>
        <w:footnoteRef/>
      </w:r>
      <w:r>
        <w:rPr>
          <w:rFonts w:eastAsiaTheme="minorHAnsi"/>
        </w:rPr>
        <w:t xml:space="preserve"> </w:t>
      </w:r>
      <w:r w:rsidRPr="00C33122">
        <w:rPr>
          <w:rFonts w:eastAsiaTheme="minorHAnsi"/>
        </w:rPr>
        <w:t>www.fahcsia.gov.au/sa/disability/progserv/govtint/nds_2010_2020/Pages/default.aspx</w:t>
      </w:r>
    </w:p>
    <w:p w14:paraId="0C44D0C1" w14:textId="49702320" w:rsidR="003D14FF" w:rsidRPr="0055701B" w:rsidRDefault="003D14FF">
      <w:pPr>
        <w:pStyle w:val="FootnoteText"/>
        <w:rPr>
          <w:lang w:val="en-US"/>
        </w:rPr>
      </w:pPr>
    </w:p>
  </w:footnote>
  <w:footnote w:id="2">
    <w:p w14:paraId="342844F4" w14:textId="77777777" w:rsidR="003D14FF" w:rsidRPr="006D3102" w:rsidRDefault="003D14FF" w:rsidP="007B25D6">
      <w:pPr>
        <w:pStyle w:val="FootnoteText"/>
        <w:rPr>
          <w:lang w:val="en-US"/>
        </w:rPr>
      </w:pPr>
      <w:r>
        <w:rPr>
          <w:rStyle w:val="FootnoteReference"/>
        </w:rPr>
        <w:footnoteRef/>
      </w:r>
      <w:r>
        <w:t xml:space="preserve"> </w:t>
      </w:r>
      <w:r>
        <w:rPr>
          <w:lang w:val="en-US"/>
        </w:rPr>
        <w:t>Australian Public Service Commission, 2010</w:t>
      </w:r>
    </w:p>
  </w:footnote>
  <w:footnote w:id="3">
    <w:p w14:paraId="25672165" w14:textId="77777777" w:rsidR="003D14FF" w:rsidRPr="001067B1" w:rsidRDefault="003D14FF" w:rsidP="00516B79">
      <w:pPr>
        <w:rPr>
          <w:rFonts w:ascii="TimesNewRomanPSMT" w:eastAsia="TimesNewRomanPSMT" w:hAnsi="TimesNewRomanPSMT" w:cs="TimesNewRomanPSMT"/>
          <w:sz w:val="20"/>
          <w:szCs w:val="20"/>
          <w:lang w:val="en-US"/>
        </w:rPr>
      </w:pPr>
      <w:r w:rsidRPr="001067B1">
        <w:rPr>
          <w:rStyle w:val="FootnoteCharacters"/>
          <w:rFonts w:ascii="TimesNewRomanPSMT" w:hAnsi="TimesNewRomanPSMT"/>
          <w:sz w:val="16"/>
          <w:szCs w:val="16"/>
        </w:rPr>
        <w:footnoteRef/>
      </w:r>
      <w:r>
        <w:rPr>
          <w:rFonts w:ascii="TimesNewRomanPSMT" w:eastAsia="TimesNewRomanPSMT" w:hAnsi="TimesNewRomanPSMT" w:cs="TimesNewRomanPSMT"/>
          <w:sz w:val="26"/>
          <w:lang w:val="en-US"/>
        </w:rPr>
        <w:tab/>
        <w:t xml:space="preserve">  </w:t>
      </w:r>
      <w:r>
        <w:rPr>
          <w:rFonts w:ascii="TimesNewRomanPSMT" w:eastAsia="Calibri" w:hAnsi="TimesNewRomanPSMT" w:cs="TimesNewRomanPSMT"/>
          <w:sz w:val="20"/>
          <w:szCs w:val="20"/>
          <w:lang w:val="en-US"/>
        </w:rPr>
        <w:t>Productivity</w:t>
      </w:r>
      <w:r>
        <w:rPr>
          <w:rFonts w:ascii="TimesNewRomanPSMT" w:eastAsia="TimesNewRomanPSMT" w:hAnsi="TimesNewRomanPSMT" w:cs="TimesNewRomanPSMT"/>
          <w:sz w:val="20"/>
          <w:szCs w:val="20"/>
          <w:lang w:val="en-US"/>
        </w:rPr>
        <w:t xml:space="preserve"> </w:t>
      </w:r>
      <w:r>
        <w:rPr>
          <w:rFonts w:ascii="TimesNewRomanPSMT" w:eastAsia="Calibri" w:hAnsi="TimesNewRomanPSMT" w:cs="TimesNewRomanPSMT"/>
          <w:sz w:val="20"/>
          <w:szCs w:val="20"/>
          <w:lang w:val="en-US"/>
        </w:rPr>
        <w:t>Commission</w:t>
      </w:r>
      <w:r>
        <w:rPr>
          <w:rFonts w:ascii="TimesNewRomanPSMT" w:eastAsia="TimesNewRomanPSMT" w:hAnsi="TimesNewRomanPSMT" w:cs="TimesNewRomanPSMT"/>
          <w:sz w:val="20"/>
          <w:szCs w:val="20"/>
          <w:lang w:val="en-US"/>
        </w:rPr>
        <w:t xml:space="preserve"> </w:t>
      </w:r>
      <w:r>
        <w:rPr>
          <w:rFonts w:ascii="TimesNewRomanPSMT" w:eastAsia="Calibri" w:hAnsi="TimesNewRomanPSMT" w:cs="TimesNewRomanPSMT"/>
          <w:sz w:val="20"/>
          <w:szCs w:val="20"/>
          <w:lang w:val="en-US"/>
        </w:rPr>
        <w:t>Issues</w:t>
      </w:r>
      <w:r>
        <w:rPr>
          <w:rFonts w:ascii="TimesNewRomanPSMT" w:eastAsia="TimesNewRomanPSMT" w:hAnsi="TimesNewRomanPSMT" w:cs="TimesNewRomanPSMT"/>
          <w:sz w:val="20"/>
          <w:szCs w:val="20"/>
          <w:lang w:val="en-US"/>
        </w:rPr>
        <w:t xml:space="preserve"> </w:t>
      </w:r>
      <w:r>
        <w:rPr>
          <w:rFonts w:ascii="TimesNewRomanPSMT" w:eastAsia="Calibri" w:hAnsi="TimesNewRomanPSMT" w:cs="TimesNewRomanPSMT"/>
          <w:sz w:val="20"/>
          <w:szCs w:val="20"/>
          <w:lang w:val="en-US"/>
        </w:rPr>
        <w:t>Paper</w:t>
      </w:r>
      <w:r>
        <w:rPr>
          <w:rFonts w:ascii="TimesNewRomanPSMT" w:eastAsia="TimesNewRomanPSMT" w:hAnsi="TimesNewRomanPSMT" w:cs="TimesNewRomanPSMT"/>
          <w:sz w:val="20"/>
          <w:szCs w:val="20"/>
          <w:lang w:val="en-US"/>
        </w:rPr>
        <w:t xml:space="preserve"> </w:t>
      </w:r>
      <w:r>
        <w:rPr>
          <w:rFonts w:ascii="TimesNewRomanPSMT" w:eastAsia="Calibri" w:hAnsi="TimesNewRomanPSMT" w:cs="TimesNewRomanPSMT"/>
          <w:sz w:val="20"/>
          <w:szCs w:val="20"/>
          <w:lang w:val="en-US"/>
        </w:rPr>
        <w:t>on</w:t>
      </w:r>
      <w:r>
        <w:rPr>
          <w:rFonts w:ascii="TimesNewRomanPSMT" w:eastAsia="TimesNewRomanPSMT" w:hAnsi="TimesNewRomanPSMT" w:cs="TimesNewRomanPSMT"/>
          <w:sz w:val="20"/>
          <w:szCs w:val="20"/>
          <w:lang w:val="en-US"/>
        </w:rPr>
        <w:t xml:space="preserve"> </w:t>
      </w:r>
      <w:r>
        <w:rPr>
          <w:rFonts w:ascii="TimesNewRomanPSMT" w:eastAsia="Calibri" w:hAnsi="TimesNewRomanPSMT" w:cs="TimesNewRomanPSMT"/>
          <w:sz w:val="20"/>
          <w:szCs w:val="20"/>
          <w:lang w:val="en-US"/>
        </w:rPr>
        <w:t>Climate</w:t>
      </w:r>
      <w:r>
        <w:rPr>
          <w:rFonts w:ascii="TimesNewRomanPSMT" w:eastAsia="TimesNewRomanPSMT" w:hAnsi="TimesNewRomanPSMT" w:cs="TimesNewRomanPSMT"/>
          <w:sz w:val="20"/>
          <w:szCs w:val="20"/>
          <w:lang w:val="en-US"/>
        </w:rPr>
        <w:t xml:space="preserve"> </w:t>
      </w:r>
      <w:r>
        <w:rPr>
          <w:rFonts w:ascii="TimesNewRomanPSMT" w:eastAsia="Calibri" w:hAnsi="TimesNewRomanPSMT" w:cs="TimesNewRomanPSMT"/>
          <w:sz w:val="20"/>
          <w:szCs w:val="20"/>
          <w:lang w:val="en-US"/>
        </w:rPr>
        <w:t>Change</w:t>
      </w:r>
      <w:r>
        <w:rPr>
          <w:rFonts w:ascii="TimesNewRomanPSMT" w:eastAsia="TimesNewRomanPSMT" w:hAnsi="TimesNewRomanPSMT" w:cs="TimesNewRomanPSMT"/>
          <w:sz w:val="20"/>
          <w:szCs w:val="20"/>
          <w:lang w:val="en-US"/>
        </w:rPr>
        <w:t xml:space="preserve"> </w:t>
      </w:r>
      <w:r>
        <w:rPr>
          <w:rFonts w:ascii="TimesNewRomanPSMT" w:eastAsia="Calibri" w:hAnsi="TimesNewRomanPSMT" w:cs="TimesNewRomanPSMT"/>
          <w:sz w:val="20"/>
          <w:szCs w:val="20"/>
          <w:lang w:val="en-US"/>
        </w:rPr>
        <w:t>Adaptation</w:t>
      </w:r>
      <w:r>
        <w:rPr>
          <w:rFonts w:ascii="TimesNewRomanPSMT" w:eastAsia="TimesNewRomanPSMT" w:hAnsi="TimesNewRomanPSMT" w:cs="TimesNewRomanPSMT"/>
          <w:sz w:val="20"/>
          <w:szCs w:val="20"/>
          <w:lang w:val="en-US"/>
        </w:rPr>
        <w:t xml:space="preserve"> </w:t>
      </w:r>
      <w:hyperlink r:id="rId1" w:history="1">
        <w:r w:rsidRPr="001067B1">
          <w:rPr>
            <w:rStyle w:val="Hyperlink"/>
            <w:rFonts w:ascii="TimesNewRomanPSMT" w:hAnsi="TimesNewRomanPSMT"/>
            <w:sz w:val="20"/>
            <w:szCs w:val="20"/>
          </w:rPr>
          <w:t>http://www.pc.gov.au/projects/inquiry/climate-change-adaptation</w:t>
        </w:r>
      </w:hyperlink>
      <w:r w:rsidRPr="001067B1">
        <w:rPr>
          <w:rFonts w:ascii="TimesNewRomanPSMT" w:eastAsia="TimesNewRomanPSMT" w:hAnsi="TimesNewRomanPSMT" w:cs="TimesNewRomanPSMT"/>
          <w:sz w:val="20"/>
          <w:szCs w:val="20"/>
          <w:lang w:val="en-US"/>
        </w:rPr>
        <w:t xml:space="preserve"> , p.7.</w:t>
      </w:r>
    </w:p>
  </w:footnote>
  <w:footnote w:id="4">
    <w:p w14:paraId="0078EF1F" w14:textId="77777777" w:rsidR="003D14FF" w:rsidRDefault="003D14FF" w:rsidP="00516B79">
      <w:pPr>
        <w:pStyle w:val="FootnoteText"/>
        <w:rPr>
          <w:color w:val="000000"/>
        </w:rPr>
      </w:pPr>
      <w:r>
        <w:rPr>
          <w:rStyle w:val="FootnoteCharacters"/>
          <w:rFonts w:ascii="Arial" w:hAnsi="Arial"/>
        </w:rPr>
        <w:footnoteRef/>
      </w:r>
      <w:r>
        <w:rPr>
          <w:color w:val="000000"/>
        </w:rPr>
        <w:tab/>
        <w:t>Accessible ICTs – Benefits to Business and Society, p. 3 at http://www.btat.org/why-accessible-technology/business-case</w:t>
      </w:r>
    </w:p>
  </w:footnote>
  <w:footnote w:id="5">
    <w:p w14:paraId="3A7A1A0E" w14:textId="77777777" w:rsidR="003D14FF" w:rsidRDefault="003D14FF" w:rsidP="00516B79">
      <w:pPr>
        <w:pStyle w:val="FootnoteText"/>
      </w:pPr>
      <w:r>
        <w:rPr>
          <w:rStyle w:val="FootnoteCharacters"/>
          <w:rFonts w:ascii="Arial" w:hAnsi="Arial"/>
        </w:rPr>
        <w:footnoteRef/>
      </w:r>
      <w:r>
        <w:tab/>
        <w:t>http://www.btat.org/charter</w:t>
      </w:r>
    </w:p>
  </w:footnote>
  <w:footnote w:id="6">
    <w:p w14:paraId="794661DA" w14:textId="77777777" w:rsidR="003D14FF" w:rsidRDefault="003D14FF" w:rsidP="00516B79">
      <w:pPr>
        <w:pStyle w:val="FootnoteText"/>
      </w:pPr>
      <w:r>
        <w:rPr>
          <w:rStyle w:val="FootnoteCharacters"/>
          <w:rFonts w:ascii="Arial" w:hAnsi="Arial"/>
        </w:rPr>
        <w:footnoteRef/>
      </w:r>
      <w:r>
        <w:tab/>
        <w:t>http://www.universaldesign.ie</w:t>
      </w:r>
    </w:p>
  </w:footnote>
  <w:footnote w:id="7">
    <w:p w14:paraId="1C24DA8A" w14:textId="77777777" w:rsidR="003D14FF" w:rsidRPr="00107D17" w:rsidRDefault="003D14FF" w:rsidP="00516B79">
      <w:pPr>
        <w:pStyle w:val="Heading1"/>
      </w:pPr>
      <w:r w:rsidRPr="00AB7738">
        <w:rPr>
          <w:rStyle w:val="FootnoteReference"/>
          <w:rFonts w:ascii="Arial" w:hAnsi="Arial" w:cs="Arial"/>
          <w:sz w:val="20"/>
          <w:szCs w:val="20"/>
        </w:rPr>
        <w:footnoteRef/>
      </w:r>
      <w:r w:rsidRPr="00AB7738">
        <w:rPr>
          <w:rFonts w:ascii="Arial" w:hAnsi="Arial" w:cs="Arial"/>
          <w:sz w:val="20"/>
          <w:szCs w:val="20"/>
        </w:rPr>
        <w:t xml:space="preserve"> </w:t>
      </w:r>
      <w:proofErr w:type="gramStart"/>
      <w:r w:rsidRPr="00107D17">
        <w:rPr>
          <w:rFonts w:ascii="Arial" w:hAnsi="Arial" w:cs="Arial"/>
          <w:b w:val="0"/>
          <w:sz w:val="20"/>
          <w:szCs w:val="20"/>
        </w:rPr>
        <w:t>The Business Value of Integrating Accessible Technology into Business Organizations</w:t>
      </w:r>
      <w:r>
        <w:rPr>
          <w:rFonts w:ascii="Arial" w:hAnsi="Arial" w:cs="Arial"/>
          <w:b w:val="0"/>
          <w:sz w:val="20"/>
          <w:szCs w:val="20"/>
        </w:rPr>
        <w:t>.</w:t>
      </w:r>
      <w:proofErr w:type="gramEnd"/>
      <w:r>
        <w:rPr>
          <w:rFonts w:ascii="Arial" w:hAnsi="Arial" w:cs="Arial"/>
          <w:b w:val="0"/>
          <w:sz w:val="20"/>
          <w:szCs w:val="20"/>
        </w:rPr>
        <w:t xml:space="preserve"> Microsoft: </w:t>
      </w:r>
      <w:r w:rsidRPr="00AB7738">
        <w:rPr>
          <w:rFonts w:ascii="Arial" w:hAnsi="Arial" w:cs="Arial"/>
          <w:b w:val="0"/>
          <w:sz w:val="20"/>
          <w:szCs w:val="20"/>
        </w:rPr>
        <w:t>http://www.microsoft.com/enable/business/value.aspx</w:t>
      </w:r>
      <w:r w:rsidRPr="00107D17">
        <w:t xml:space="preserve"> </w:t>
      </w:r>
    </w:p>
    <w:p w14:paraId="4CE09ACD" w14:textId="77777777" w:rsidR="003D14FF" w:rsidRPr="00107D17" w:rsidRDefault="003D14FF" w:rsidP="00516B79">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E68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0"/>
        </w:tabs>
        <w:ind w:left="720" w:hanging="360"/>
      </w:pPr>
      <w:rPr>
        <w:rFonts w:ascii="Symbol" w:hAnsi="Symbol" w:cs="Tahoma"/>
      </w:rPr>
    </w:lvl>
    <w:lvl w:ilvl="1">
      <w:start w:val="1"/>
      <w:numFmt w:val="bullet"/>
      <w:lvlText w:val="o"/>
      <w:lvlJc w:val="left"/>
      <w:pPr>
        <w:tabs>
          <w:tab w:val="num" w:pos="0"/>
        </w:tabs>
        <w:ind w:left="1440" w:hanging="360"/>
      </w:pPr>
      <w:rPr>
        <w:rFonts w:ascii="Courier New" w:hAnsi="Courier New" w:cs="Mangal"/>
      </w:rPr>
    </w:lvl>
    <w:lvl w:ilvl="2">
      <w:start w:val="1"/>
      <w:numFmt w:val="bullet"/>
      <w:lvlText w:val=""/>
      <w:lvlJc w:val="left"/>
      <w:pPr>
        <w:tabs>
          <w:tab w:val="num" w:pos="0"/>
        </w:tabs>
        <w:ind w:left="2160" w:hanging="360"/>
      </w:pPr>
      <w:rPr>
        <w:rFonts w:ascii="Wingdings" w:hAnsi="Wingdings" w:cs="Tahoma"/>
      </w:rPr>
    </w:lvl>
    <w:lvl w:ilvl="3">
      <w:start w:val="1"/>
      <w:numFmt w:val="bullet"/>
      <w:lvlText w:val=""/>
      <w:lvlJc w:val="left"/>
      <w:pPr>
        <w:tabs>
          <w:tab w:val="num" w:pos="0"/>
        </w:tabs>
        <w:ind w:left="2880" w:hanging="360"/>
      </w:pPr>
      <w:rPr>
        <w:rFonts w:ascii="Symbol" w:hAnsi="Symbol" w:cs="Tahoma"/>
      </w:rPr>
    </w:lvl>
    <w:lvl w:ilvl="4">
      <w:start w:val="1"/>
      <w:numFmt w:val="bullet"/>
      <w:lvlText w:val="o"/>
      <w:lvlJc w:val="left"/>
      <w:pPr>
        <w:tabs>
          <w:tab w:val="num" w:pos="0"/>
        </w:tabs>
        <w:ind w:left="3600" w:hanging="360"/>
      </w:pPr>
      <w:rPr>
        <w:rFonts w:ascii="Courier New" w:hAnsi="Courier New" w:cs="Mangal"/>
      </w:rPr>
    </w:lvl>
    <w:lvl w:ilvl="5">
      <w:start w:val="1"/>
      <w:numFmt w:val="bullet"/>
      <w:lvlText w:val=""/>
      <w:lvlJc w:val="left"/>
      <w:pPr>
        <w:tabs>
          <w:tab w:val="num" w:pos="0"/>
        </w:tabs>
        <w:ind w:left="4320" w:hanging="360"/>
      </w:pPr>
      <w:rPr>
        <w:rFonts w:ascii="Wingdings" w:hAnsi="Wingdings" w:cs="Tahoma"/>
      </w:rPr>
    </w:lvl>
    <w:lvl w:ilvl="6">
      <w:start w:val="1"/>
      <w:numFmt w:val="bullet"/>
      <w:lvlText w:val=""/>
      <w:lvlJc w:val="left"/>
      <w:pPr>
        <w:tabs>
          <w:tab w:val="num" w:pos="0"/>
        </w:tabs>
        <w:ind w:left="5040" w:hanging="360"/>
      </w:pPr>
      <w:rPr>
        <w:rFonts w:ascii="Symbol" w:hAnsi="Symbol" w:cs="Tahoma"/>
      </w:rPr>
    </w:lvl>
    <w:lvl w:ilvl="7">
      <w:start w:val="1"/>
      <w:numFmt w:val="bullet"/>
      <w:lvlText w:val="o"/>
      <w:lvlJc w:val="left"/>
      <w:pPr>
        <w:tabs>
          <w:tab w:val="num" w:pos="0"/>
        </w:tabs>
        <w:ind w:left="5760" w:hanging="360"/>
      </w:pPr>
      <w:rPr>
        <w:rFonts w:ascii="Courier New" w:hAnsi="Courier New" w:cs="Mangal"/>
      </w:rPr>
    </w:lvl>
    <w:lvl w:ilvl="8">
      <w:start w:val="1"/>
      <w:numFmt w:val="bullet"/>
      <w:lvlText w:val=""/>
      <w:lvlJc w:val="left"/>
      <w:pPr>
        <w:tabs>
          <w:tab w:val="num" w:pos="0"/>
        </w:tabs>
        <w:ind w:left="6480" w:hanging="360"/>
      </w:pPr>
      <w:rPr>
        <w:rFonts w:ascii="Wingdings" w:hAnsi="Wingdings" w:cs="Tahoma"/>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Symbol" w:hAnsi="Symbol" w:cs="Tahoma"/>
      </w:rPr>
    </w:lvl>
    <w:lvl w:ilvl="2">
      <w:start w:val="1"/>
      <w:numFmt w:val="bullet"/>
      <w:lvlText w:val=""/>
      <w:lvlJc w:val="left"/>
      <w:pPr>
        <w:tabs>
          <w:tab w:val="num" w:pos="1440"/>
        </w:tabs>
        <w:ind w:left="1440" w:hanging="360"/>
      </w:pPr>
      <w:rPr>
        <w:rFonts w:ascii="Symbol" w:hAnsi="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Symbol" w:hAnsi="Symbol" w:cs="Tahoma"/>
      </w:rPr>
    </w:lvl>
    <w:lvl w:ilvl="5">
      <w:start w:val="1"/>
      <w:numFmt w:val="bullet"/>
      <w:lvlText w:val=""/>
      <w:lvlJc w:val="left"/>
      <w:pPr>
        <w:tabs>
          <w:tab w:val="num" w:pos="2520"/>
        </w:tabs>
        <w:ind w:left="2520" w:hanging="360"/>
      </w:pPr>
      <w:rPr>
        <w:rFonts w:ascii="Symbol" w:hAnsi="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Symbol" w:hAnsi="Symbol" w:cs="Tahoma"/>
      </w:rPr>
    </w:lvl>
    <w:lvl w:ilvl="8">
      <w:start w:val="1"/>
      <w:numFmt w:val="bullet"/>
      <w:lvlText w:val=""/>
      <w:lvlJc w:val="left"/>
      <w:pPr>
        <w:tabs>
          <w:tab w:val="num" w:pos="3600"/>
        </w:tabs>
        <w:ind w:left="3600" w:hanging="360"/>
      </w:pPr>
      <w:rPr>
        <w:rFonts w:ascii="Symbol" w:hAnsi="Symbol" w:cs="Tahoma"/>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54C6F4C"/>
    <w:multiLevelType w:val="hybridMultilevel"/>
    <w:tmpl w:val="F45E5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D47AD5"/>
    <w:multiLevelType w:val="hybridMultilevel"/>
    <w:tmpl w:val="A0E62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942FC"/>
    <w:multiLevelType w:val="multilevel"/>
    <w:tmpl w:val="15E8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B1549"/>
    <w:multiLevelType w:val="hybridMultilevel"/>
    <w:tmpl w:val="89D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ang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ng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ng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F4734"/>
    <w:multiLevelType w:val="hybridMultilevel"/>
    <w:tmpl w:val="904E698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5E11EE"/>
    <w:multiLevelType w:val="hybridMultilevel"/>
    <w:tmpl w:val="F33CC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622724"/>
    <w:multiLevelType w:val="hybridMultilevel"/>
    <w:tmpl w:val="B028A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922F1A"/>
    <w:multiLevelType w:val="hybridMultilevel"/>
    <w:tmpl w:val="89900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0C23B9"/>
    <w:multiLevelType w:val="hybridMultilevel"/>
    <w:tmpl w:val="3222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ang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ng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ng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B0B76"/>
    <w:multiLevelType w:val="hybridMultilevel"/>
    <w:tmpl w:val="CD7A5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30225A"/>
    <w:multiLevelType w:val="hybridMultilevel"/>
    <w:tmpl w:val="FC9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ang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ng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ng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F5F57"/>
    <w:multiLevelType w:val="hybridMultilevel"/>
    <w:tmpl w:val="9606EF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E893613"/>
    <w:multiLevelType w:val="hybridMultilevel"/>
    <w:tmpl w:val="CAA8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ang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ng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ng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F4257"/>
    <w:multiLevelType w:val="hybridMultilevel"/>
    <w:tmpl w:val="F422514A"/>
    <w:lvl w:ilvl="0" w:tplc="0A3875CE">
      <w:start w:val="1"/>
      <w:numFmt w:val="bullet"/>
      <w:lvlText w:val="-"/>
      <w:lvlJc w:val="left"/>
      <w:pPr>
        <w:ind w:left="720" w:hanging="360"/>
      </w:pPr>
      <w:rPr>
        <w:rFonts w:ascii="Arial" w:eastAsia="Arial Unicode MS" w:hAnsi="Arial" w:cs="Arial Unicode MS" w:hint="default"/>
      </w:rPr>
    </w:lvl>
    <w:lvl w:ilvl="1" w:tplc="04090003" w:tentative="1">
      <w:start w:val="1"/>
      <w:numFmt w:val="bullet"/>
      <w:lvlText w:val="o"/>
      <w:lvlJc w:val="left"/>
      <w:pPr>
        <w:ind w:left="1440" w:hanging="360"/>
      </w:pPr>
      <w:rPr>
        <w:rFonts w:ascii="Courier New" w:hAnsi="Courier New" w:cs="Mang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ng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ng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F51112"/>
    <w:multiLevelType w:val="hybridMultilevel"/>
    <w:tmpl w:val="222C6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CE24CD"/>
    <w:multiLevelType w:val="hybridMultilevel"/>
    <w:tmpl w:val="4080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27071FF"/>
    <w:multiLevelType w:val="hybridMultilevel"/>
    <w:tmpl w:val="2EA6F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17"/>
  </w:num>
  <w:num w:numId="7">
    <w:abstractNumId w:val="13"/>
  </w:num>
  <w:num w:numId="8">
    <w:abstractNumId w:val="8"/>
  </w:num>
  <w:num w:numId="9">
    <w:abstractNumId w:val="15"/>
  </w:num>
  <w:num w:numId="10">
    <w:abstractNumId w:val="18"/>
  </w:num>
  <w:num w:numId="11">
    <w:abstractNumId w:val="5"/>
  </w:num>
  <w:num w:numId="12">
    <w:abstractNumId w:val="14"/>
  </w:num>
  <w:num w:numId="13">
    <w:abstractNumId w:val="19"/>
  </w:num>
  <w:num w:numId="14">
    <w:abstractNumId w:val="20"/>
  </w:num>
  <w:num w:numId="15">
    <w:abstractNumId w:val="10"/>
  </w:num>
  <w:num w:numId="16">
    <w:abstractNumId w:val="16"/>
  </w:num>
  <w:num w:numId="17">
    <w:abstractNumId w:val="0"/>
  </w:num>
  <w:num w:numId="18">
    <w:abstractNumId w:val="12"/>
  </w:num>
  <w:num w:numId="19">
    <w:abstractNumId w:val="21"/>
  </w:num>
  <w:num w:numId="20">
    <w:abstractNumId w:val="7"/>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6B79"/>
    <w:rsid w:val="0005329C"/>
    <w:rsid w:val="000869F6"/>
    <w:rsid w:val="000D19E4"/>
    <w:rsid w:val="00167F59"/>
    <w:rsid w:val="001E4DFA"/>
    <w:rsid w:val="002A110F"/>
    <w:rsid w:val="002E27D0"/>
    <w:rsid w:val="003570C2"/>
    <w:rsid w:val="003D14FF"/>
    <w:rsid w:val="003F1467"/>
    <w:rsid w:val="00443C60"/>
    <w:rsid w:val="004D1688"/>
    <w:rsid w:val="00511A73"/>
    <w:rsid w:val="00516B79"/>
    <w:rsid w:val="0055701B"/>
    <w:rsid w:val="00602018"/>
    <w:rsid w:val="006533ED"/>
    <w:rsid w:val="006721BD"/>
    <w:rsid w:val="00683252"/>
    <w:rsid w:val="006E6615"/>
    <w:rsid w:val="00707C85"/>
    <w:rsid w:val="007554A3"/>
    <w:rsid w:val="00775FA4"/>
    <w:rsid w:val="007B25D6"/>
    <w:rsid w:val="008367D4"/>
    <w:rsid w:val="00926F4A"/>
    <w:rsid w:val="00972CB1"/>
    <w:rsid w:val="00A55B7D"/>
    <w:rsid w:val="00AA6C90"/>
    <w:rsid w:val="00AF0E5B"/>
    <w:rsid w:val="00B203CC"/>
    <w:rsid w:val="00B65FEA"/>
    <w:rsid w:val="00BC0130"/>
    <w:rsid w:val="00BD324A"/>
    <w:rsid w:val="00C33122"/>
    <w:rsid w:val="00C839C0"/>
    <w:rsid w:val="00CE1DFE"/>
    <w:rsid w:val="00D12766"/>
    <w:rsid w:val="00D21CAC"/>
    <w:rsid w:val="00E50E8D"/>
    <w:rsid w:val="00E56C7E"/>
    <w:rsid w:val="00EE01E4"/>
    <w:rsid w:val="00F14F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style="mso-position-horizontal-relative:margin;mso-position-vertical-relative:margin;mso-width-relative:margin;v-text-anchor:middle" o:allowincell="f" fillcolor="none [3212]" strokecolor="none [1629]">
      <v:fill color="none [3212]"/>
      <v:stroke color="none [1629]" weight="1.5pt"/>
      <v:shadow on="t" type="perspective" opacity="26214f" origin="-.5,-.5" matrix="65864f,,,65864f"/>
      <v:textbox inset="21.6pt,21.6pt,21.6pt,21.6pt"/>
    </o:shapedefaults>
    <o:shapelayout v:ext="edit">
      <o:idmap v:ext="edit" data="1"/>
    </o:shapelayout>
  </w:shapeDefaults>
  <w:decimalSymbol w:val="."/>
  <w:listSeparator w:val=","/>
  <w14:docId w14:val="0014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79"/>
    <w:pPr>
      <w:widowControl w:val="0"/>
      <w:suppressAutoHyphens/>
      <w:spacing w:after="0" w:line="240" w:lineRule="auto"/>
    </w:pPr>
    <w:rPr>
      <w:rFonts w:ascii="Times New Roman" w:eastAsia="Arial Unicode MS" w:hAnsi="Times New Roman" w:cs="Arial Unicode MS"/>
      <w:kern w:val="1"/>
      <w:sz w:val="24"/>
      <w:szCs w:val="24"/>
      <w:lang w:eastAsia="zh-CN" w:bidi="hi-IN"/>
    </w:rPr>
  </w:style>
  <w:style w:type="paragraph" w:styleId="Heading1">
    <w:name w:val="heading 1"/>
    <w:basedOn w:val="Normal"/>
    <w:link w:val="Heading1Char"/>
    <w:uiPriority w:val="9"/>
    <w:qFormat/>
    <w:rsid w:val="00516B79"/>
    <w:pPr>
      <w:widowControl/>
      <w:suppressAutoHyphens w:val="0"/>
      <w:spacing w:before="100" w:beforeAutospacing="1" w:after="100" w:afterAutospacing="1"/>
      <w:outlineLvl w:val="0"/>
    </w:pPr>
    <w:rPr>
      <w:rFonts w:ascii="Times" w:eastAsia="Times New Roman" w:hAnsi="Times" w:cs="Times New Roman"/>
      <w:b/>
      <w:bCs/>
      <w:kern w:val="36"/>
      <w:sz w:val="48"/>
      <w:szCs w:val="48"/>
      <w:lang w:bidi="ar-SA"/>
    </w:rPr>
  </w:style>
  <w:style w:type="paragraph" w:styleId="Heading2">
    <w:name w:val="heading 2"/>
    <w:basedOn w:val="Normal"/>
    <w:next w:val="Normal"/>
    <w:link w:val="Heading2Char"/>
    <w:uiPriority w:val="9"/>
    <w:unhideWhenUsed/>
    <w:qFormat/>
    <w:rsid w:val="00CE1DFE"/>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uiPriority w:val="9"/>
    <w:unhideWhenUsed/>
    <w:qFormat/>
    <w:rsid w:val="00CE1DFE"/>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iPriority w:val="9"/>
    <w:unhideWhenUsed/>
    <w:qFormat/>
    <w:rsid w:val="00CE1DFE"/>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uiPriority w:val="9"/>
    <w:unhideWhenUsed/>
    <w:qFormat/>
    <w:rsid w:val="00CE1DFE"/>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B79"/>
    <w:rPr>
      <w:rFonts w:ascii="Times" w:eastAsia="Times New Roman" w:hAnsi="Times" w:cs="Times New Roman"/>
      <w:b/>
      <w:bCs/>
      <w:kern w:val="36"/>
      <w:sz w:val="48"/>
      <w:szCs w:val="48"/>
    </w:rPr>
  </w:style>
  <w:style w:type="character" w:customStyle="1" w:styleId="WW8Num1z0">
    <w:name w:val="WW8Num1z0"/>
    <w:rsid w:val="00516B79"/>
    <w:rPr>
      <w:rFonts w:ascii="Symbol" w:hAnsi="Symbol" w:cs="Symbol"/>
    </w:rPr>
  </w:style>
  <w:style w:type="character" w:customStyle="1" w:styleId="WW8Num1z1">
    <w:name w:val="WW8Num1z1"/>
    <w:rsid w:val="00516B79"/>
    <w:rPr>
      <w:rFonts w:ascii="Courier New" w:hAnsi="Courier New" w:cs="Courier New"/>
    </w:rPr>
  </w:style>
  <w:style w:type="character" w:customStyle="1" w:styleId="WW8Num1z2">
    <w:name w:val="WW8Num1z2"/>
    <w:rsid w:val="00516B79"/>
    <w:rPr>
      <w:rFonts w:ascii="Wingdings" w:hAnsi="Wingdings" w:cs="Wingdings"/>
    </w:rPr>
  </w:style>
  <w:style w:type="character" w:customStyle="1" w:styleId="WW8Num2z0">
    <w:name w:val="WW8Num2z0"/>
    <w:rsid w:val="00516B79"/>
    <w:rPr>
      <w:rFonts w:ascii="Symbol" w:hAnsi="Symbol" w:cs="OpenSymbol"/>
    </w:rPr>
  </w:style>
  <w:style w:type="character" w:customStyle="1" w:styleId="Absatz-Standardschriftart">
    <w:name w:val="Absatz-Standardschriftart"/>
    <w:rsid w:val="00516B79"/>
  </w:style>
  <w:style w:type="character" w:customStyle="1" w:styleId="WW-Absatz-Standardschriftart">
    <w:name w:val="WW-Absatz-Standardschriftart"/>
    <w:rsid w:val="00516B79"/>
  </w:style>
  <w:style w:type="character" w:customStyle="1" w:styleId="WW-Absatz-Standardschriftart1">
    <w:name w:val="WW-Absatz-Standardschriftart1"/>
    <w:rsid w:val="00516B79"/>
  </w:style>
  <w:style w:type="character" w:customStyle="1" w:styleId="WW-Absatz-Standardschriftart11">
    <w:name w:val="WW-Absatz-Standardschriftart11"/>
    <w:rsid w:val="00516B79"/>
  </w:style>
  <w:style w:type="character" w:styleId="Hyperlink">
    <w:name w:val="Hyperlink"/>
    <w:rsid w:val="00516B79"/>
    <w:rPr>
      <w:color w:val="000080"/>
      <w:u w:val="single"/>
    </w:rPr>
  </w:style>
  <w:style w:type="character" w:customStyle="1" w:styleId="Bullets">
    <w:name w:val="Bullets"/>
    <w:rsid w:val="00516B79"/>
    <w:rPr>
      <w:rFonts w:ascii="OpenSymbol" w:eastAsia="OpenSymbol" w:hAnsi="OpenSymbol" w:cs="OpenSymbol"/>
    </w:rPr>
  </w:style>
  <w:style w:type="character" w:customStyle="1" w:styleId="NumberingSymbols">
    <w:name w:val="Numbering Symbols"/>
    <w:rsid w:val="00516B79"/>
  </w:style>
  <w:style w:type="character" w:customStyle="1" w:styleId="FootnoteCharacters">
    <w:name w:val="Footnote Characters"/>
    <w:rsid w:val="00516B79"/>
  </w:style>
  <w:style w:type="character" w:styleId="FootnoteReference">
    <w:name w:val="footnote reference"/>
    <w:rsid w:val="00516B79"/>
    <w:rPr>
      <w:vertAlign w:val="superscript"/>
    </w:rPr>
  </w:style>
  <w:style w:type="character" w:customStyle="1" w:styleId="EndnoteCharacters">
    <w:name w:val="Endnote Characters"/>
    <w:rsid w:val="00516B79"/>
    <w:rPr>
      <w:vertAlign w:val="superscript"/>
    </w:rPr>
  </w:style>
  <w:style w:type="character" w:customStyle="1" w:styleId="WW-EndnoteCharacters">
    <w:name w:val="WW-Endnote Characters"/>
    <w:rsid w:val="00516B79"/>
  </w:style>
  <w:style w:type="character" w:styleId="EndnoteReference">
    <w:name w:val="endnote reference"/>
    <w:rsid w:val="00516B79"/>
    <w:rPr>
      <w:vertAlign w:val="superscript"/>
    </w:rPr>
  </w:style>
  <w:style w:type="paragraph" w:customStyle="1" w:styleId="Heading">
    <w:name w:val="Heading"/>
    <w:basedOn w:val="Normal"/>
    <w:next w:val="BodyText"/>
    <w:rsid w:val="00516B79"/>
    <w:pPr>
      <w:keepNext/>
      <w:spacing w:before="240" w:after="120"/>
    </w:pPr>
    <w:rPr>
      <w:rFonts w:ascii="Arial" w:hAnsi="Arial"/>
      <w:sz w:val="28"/>
      <w:szCs w:val="28"/>
    </w:rPr>
  </w:style>
  <w:style w:type="paragraph" w:styleId="BodyText">
    <w:name w:val="Body Text"/>
    <w:basedOn w:val="Normal"/>
    <w:link w:val="BodyTextChar"/>
    <w:rsid w:val="00516B79"/>
    <w:pPr>
      <w:spacing w:after="120"/>
    </w:pPr>
  </w:style>
  <w:style w:type="character" w:customStyle="1" w:styleId="BodyTextChar">
    <w:name w:val="Body Text Char"/>
    <w:basedOn w:val="DefaultParagraphFont"/>
    <w:link w:val="BodyText"/>
    <w:rsid w:val="00516B79"/>
    <w:rPr>
      <w:rFonts w:ascii="Times New Roman" w:eastAsia="Arial Unicode MS" w:hAnsi="Times New Roman" w:cs="Arial Unicode MS"/>
      <w:kern w:val="1"/>
      <w:sz w:val="24"/>
      <w:szCs w:val="24"/>
      <w:lang w:eastAsia="zh-CN" w:bidi="hi-IN"/>
    </w:rPr>
  </w:style>
  <w:style w:type="paragraph" w:styleId="List">
    <w:name w:val="List"/>
    <w:basedOn w:val="BodyText"/>
    <w:rsid w:val="00516B79"/>
  </w:style>
  <w:style w:type="paragraph" w:styleId="Caption">
    <w:name w:val="caption"/>
    <w:basedOn w:val="Normal"/>
    <w:qFormat/>
    <w:rsid w:val="00516B79"/>
    <w:pPr>
      <w:suppressLineNumbers/>
      <w:spacing w:before="120" w:after="120"/>
    </w:pPr>
    <w:rPr>
      <w:i/>
      <w:iCs/>
    </w:rPr>
  </w:style>
  <w:style w:type="paragraph" w:customStyle="1" w:styleId="Index">
    <w:name w:val="Index"/>
    <w:basedOn w:val="Normal"/>
    <w:rsid w:val="00516B79"/>
    <w:pPr>
      <w:suppressLineNumbers/>
    </w:pPr>
  </w:style>
  <w:style w:type="paragraph" w:customStyle="1" w:styleId="Framecontents">
    <w:name w:val="Frame contents"/>
    <w:basedOn w:val="BodyText"/>
    <w:rsid w:val="00516B79"/>
  </w:style>
  <w:style w:type="paragraph" w:customStyle="1" w:styleId="Quotations">
    <w:name w:val="Quotations"/>
    <w:basedOn w:val="Normal"/>
    <w:rsid w:val="00516B79"/>
    <w:pPr>
      <w:spacing w:after="283"/>
      <w:ind w:left="567" w:right="567"/>
    </w:pPr>
  </w:style>
  <w:style w:type="paragraph" w:styleId="FootnoteText">
    <w:name w:val="footnote text"/>
    <w:basedOn w:val="Normal"/>
    <w:link w:val="FootnoteTextChar"/>
    <w:rsid w:val="00516B79"/>
    <w:pPr>
      <w:suppressLineNumbers/>
      <w:ind w:left="283" w:hanging="283"/>
    </w:pPr>
    <w:rPr>
      <w:sz w:val="20"/>
      <w:szCs w:val="20"/>
    </w:rPr>
  </w:style>
  <w:style w:type="character" w:customStyle="1" w:styleId="FootnoteTextChar">
    <w:name w:val="Footnote Text Char"/>
    <w:basedOn w:val="DefaultParagraphFont"/>
    <w:link w:val="FootnoteText"/>
    <w:rsid w:val="00516B79"/>
    <w:rPr>
      <w:rFonts w:ascii="Times New Roman" w:eastAsia="Arial Unicode MS" w:hAnsi="Times New Roman" w:cs="Arial Unicode MS"/>
      <w:kern w:val="1"/>
      <w:sz w:val="20"/>
      <w:szCs w:val="20"/>
      <w:lang w:eastAsia="zh-CN" w:bidi="hi-IN"/>
    </w:rPr>
  </w:style>
  <w:style w:type="paragraph" w:styleId="Footer">
    <w:name w:val="footer"/>
    <w:basedOn w:val="Normal"/>
    <w:link w:val="FooterChar"/>
    <w:uiPriority w:val="99"/>
    <w:unhideWhenUsed/>
    <w:rsid w:val="00516B79"/>
    <w:pPr>
      <w:tabs>
        <w:tab w:val="center" w:pos="4320"/>
        <w:tab w:val="right" w:pos="8640"/>
      </w:tabs>
    </w:pPr>
  </w:style>
  <w:style w:type="character" w:customStyle="1" w:styleId="FooterChar">
    <w:name w:val="Footer Char"/>
    <w:basedOn w:val="DefaultParagraphFont"/>
    <w:link w:val="Footer"/>
    <w:uiPriority w:val="99"/>
    <w:rsid w:val="00516B79"/>
    <w:rPr>
      <w:rFonts w:ascii="Times New Roman" w:eastAsia="Arial Unicode MS" w:hAnsi="Times New Roman" w:cs="Arial Unicode MS"/>
      <w:kern w:val="1"/>
      <w:sz w:val="24"/>
      <w:szCs w:val="24"/>
      <w:lang w:eastAsia="zh-CN" w:bidi="hi-IN"/>
    </w:rPr>
  </w:style>
  <w:style w:type="character" w:styleId="PageNumber">
    <w:name w:val="page number"/>
    <w:uiPriority w:val="99"/>
    <w:semiHidden/>
    <w:unhideWhenUsed/>
    <w:rsid w:val="00516B79"/>
  </w:style>
  <w:style w:type="paragraph" w:styleId="BalloonText">
    <w:name w:val="Balloon Text"/>
    <w:basedOn w:val="Normal"/>
    <w:link w:val="BalloonTextChar"/>
    <w:uiPriority w:val="99"/>
    <w:semiHidden/>
    <w:unhideWhenUsed/>
    <w:rsid w:val="00516B79"/>
    <w:rPr>
      <w:rFonts w:ascii="Tahoma" w:hAnsi="Tahoma" w:cs="Mangal"/>
      <w:sz w:val="16"/>
      <w:szCs w:val="14"/>
    </w:rPr>
  </w:style>
  <w:style w:type="character" w:customStyle="1" w:styleId="BalloonTextChar">
    <w:name w:val="Balloon Text Char"/>
    <w:basedOn w:val="DefaultParagraphFont"/>
    <w:link w:val="BalloonText"/>
    <w:uiPriority w:val="99"/>
    <w:semiHidden/>
    <w:rsid w:val="00516B79"/>
    <w:rPr>
      <w:rFonts w:ascii="Tahoma" w:eastAsia="Arial Unicode MS" w:hAnsi="Tahoma" w:cs="Mangal"/>
      <w:kern w:val="1"/>
      <w:sz w:val="16"/>
      <w:szCs w:val="14"/>
      <w:lang w:eastAsia="zh-CN" w:bidi="hi-IN"/>
    </w:rPr>
  </w:style>
  <w:style w:type="character" w:styleId="CommentReference">
    <w:name w:val="annotation reference"/>
    <w:uiPriority w:val="99"/>
    <w:semiHidden/>
    <w:unhideWhenUsed/>
    <w:rsid w:val="00516B79"/>
    <w:rPr>
      <w:sz w:val="16"/>
      <w:szCs w:val="16"/>
    </w:rPr>
  </w:style>
  <w:style w:type="paragraph" w:styleId="CommentText">
    <w:name w:val="annotation text"/>
    <w:basedOn w:val="Normal"/>
    <w:link w:val="CommentTextChar"/>
    <w:uiPriority w:val="99"/>
    <w:semiHidden/>
    <w:unhideWhenUsed/>
    <w:rsid w:val="00516B79"/>
    <w:rPr>
      <w:rFonts w:cs="Mangal"/>
      <w:sz w:val="20"/>
      <w:szCs w:val="18"/>
    </w:rPr>
  </w:style>
  <w:style w:type="character" w:customStyle="1" w:styleId="CommentTextChar">
    <w:name w:val="Comment Text Char"/>
    <w:basedOn w:val="DefaultParagraphFont"/>
    <w:link w:val="CommentText"/>
    <w:uiPriority w:val="99"/>
    <w:semiHidden/>
    <w:rsid w:val="00516B79"/>
    <w:rPr>
      <w:rFonts w:ascii="Times New Roman" w:eastAsia="Arial Unicode MS" w:hAnsi="Times New Roman" w:cs="Mangal"/>
      <w:kern w:val="1"/>
      <w:sz w:val="20"/>
      <w:szCs w:val="18"/>
      <w:lang w:eastAsia="zh-CN" w:bidi="hi-IN"/>
    </w:rPr>
  </w:style>
  <w:style w:type="paragraph" w:styleId="CommentSubject">
    <w:name w:val="annotation subject"/>
    <w:basedOn w:val="CommentText"/>
    <w:next w:val="CommentText"/>
    <w:link w:val="CommentSubjectChar"/>
    <w:uiPriority w:val="99"/>
    <w:semiHidden/>
    <w:unhideWhenUsed/>
    <w:rsid w:val="00516B79"/>
    <w:rPr>
      <w:b/>
      <w:bCs/>
    </w:rPr>
  </w:style>
  <w:style w:type="character" w:customStyle="1" w:styleId="CommentSubjectChar">
    <w:name w:val="Comment Subject Char"/>
    <w:basedOn w:val="CommentTextChar"/>
    <w:link w:val="CommentSubject"/>
    <w:uiPriority w:val="99"/>
    <w:semiHidden/>
    <w:rsid w:val="00516B79"/>
    <w:rPr>
      <w:rFonts w:ascii="Times New Roman" w:eastAsia="Arial Unicode MS" w:hAnsi="Times New Roman" w:cs="Mangal"/>
      <w:b/>
      <w:bCs/>
      <w:kern w:val="1"/>
      <w:sz w:val="20"/>
      <w:szCs w:val="18"/>
      <w:lang w:eastAsia="zh-CN" w:bidi="hi-IN"/>
    </w:rPr>
  </w:style>
  <w:style w:type="paragraph" w:styleId="NormalWeb">
    <w:name w:val="Normal (Web)"/>
    <w:basedOn w:val="Normal"/>
    <w:uiPriority w:val="99"/>
    <w:unhideWhenUsed/>
    <w:rsid w:val="00516B79"/>
    <w:pPr>
      <w:widowControl/>
      <w:suppressAutoHyphens w:val="0"/>
      <w:spacing w:before="100" w:beforeAutospacing="1" w:after="100" w:afterAutospacing="1"/>
    </w:pPr>
    <w:rPr>
      <w:rFonts w:ascii="Times" w:eastAsia="Times New Roman" w:hAnsi="Times" w:cs="Times New Roman"/>
      <w:kern w:val="0"/>
      <w:sz w:val="20"/>
      <w:szCs w:val="20"/>
      <w:lang w:eastAsia="en-US" w:bidi="ar-SA"/>
    </w:rPr>
  </w:style>
  <w:style w:type="paragraph" w:styleId="ListParagraph">
    <w:name w:val="List Paragraph"/>
    <w:basedOn w:val="Normal"/>
    <w:uiPriority w:val="72"/>
    <w:qFormat/>
    <w:rsid w:val="00516B79"/>
    <w:pPr>
      <w:ind w:left="720"/>
    </w:pPr>
    <w:rPr>
      <w:rFonts w:cs="Mangal"/>
      <w:szCs w:val="21"/>
    </w:rPr>
  </w:style>
  <w:style w:type="paragraph" w:styleId="Revision">
    <w:name w:val="Revision"/>
    <w:hidden/>
    <w:uiPriority w:val="71"/>
    <w:rsid w:val="00516B79"/>
    <w:pPr>
      <w:spacing w:after="0" w:line="240" w:lineRule="auto"/>
    </w:pPr>
    <w:rPr>
      <w:rFonts w:ascii="Times New Roman" w:eastAsia="Arial Unicode MS" w:hAnsi="Times New Roman" w:cs="Mangal"/>
      <w:kern w:val="1"/>
      <w:sz w:val="24"/>
      <w:szCs w:val="21"/>
      <w:lang w:eastAsia="zh-CN" w:bidi="hi-IN"/>
    </w:rPr>
  </w:style>
  <w:style w:type="character" w:styleId="FollowedHyperlink">
    <w:name w:val="FollowedHyperlink"/>
    <w:basedOn w:val="DefaultParagraphFont"/>
    <w:uiPriority w:val="99"/>
    <w:semiHidden/>
    <w:unhideWhenUsed/>
    <w:rsid w:val="0055701B"/>
    <w:rPr>
      <w:color w:val="800080" w:themeColor="followedHyperlink"/>
      <w:u w:val="single"/>
    </w:rPr>
  </w:style>
  <w:style w:type="character" w:customStyle="1" w:styleId="Heading2Char">
    <w:name w:val="Heading 2 Char"/>
    <w:basedOn w:val="DefaultParagraphFont"/>
    <w:link w:val="Heading2"/>
    <w:uiPriority w:val="9"/>
    <w:rsid w:val="00CE1DFE"/>
    <w:rPr>
      <w:rFonts w:asciiTheme="majorHAnsi" w:eastAsiaTheme="majorEastAsia" w:hAnsiTheme="majorHAnsi" w:cs="Mangal"/>
      <w:b/>
      <w:bCs/>
      <w:color w:val="4F81BD" w:themeColor="accent1"/>
      <w:kern w:val="1"/>
      <w:sz w:val="26"/>
      <w:szCs w:val="23"/>
      <w:lang w:eastAsia="zh-CN" w:bidi="hi-IN"/>
    </w:rPr>
  </w:style>
  <w:style w:type="character" w:customStyle="1" w:styleId="Heading3Char">
    <w:name w:val="Heading 3 Char"/>
    <w:basedOn w:val="DefaultParagraphFont"/>
    <w:link w:val="Heading3"/>
    <w:uiPriority w:val="9"/>
    <w:rsid w:val="00CE1DFE"/>
    <w:rPr>
      <w:rFonts w:asciiTheme="majorHAnsi" w:eastAsiaTheme="majorEastAsia" w:hAnsiTheme="majorHAnsi" w:cs="Mangal"/>
      <w:b/>
      <w:bCs/>
      <w:color w:val="4F81BD" w:themeColor="accent1"/>
      <w:kern w:val="1"/>
      <w:sz w:val="24"/>
      <w:szCs w:val="21"/>
      <w:lang w:eastAsia="zh-CN" w:bidi="hi-IN"/>
    </w:rPr>
  </w:style>
  <w:style w:type="character" w:customStyle="1" w:styleId="Heading4Char">
    <w:name w:val="Heading 4 Char"/>
    <w:basedOn w:val="DefaultParagraphFont"/>
    <w:link w:val="Heading4"/>
    <w:uiPriority w:val="9"/>
    <w:rsid w:val="00CE1DFE"/>
    <w:rPr>
      <w:rFonts w:asciiTheme="majorHAnsi" w:eastAsiaTheme="majorEastAsia" w:hAnsiTheme="majorHAnsi" w:cs="Mangal"/>
      <w:b/>
      <w:bCs/>
      <w:i/>
      <w:iCs/>
      <w:color w:val="4F81BD" w:themeColor="accent1"/>
      <w:kern w:val="1"/>
      <w:sz w:val="24"/>
      <w:szCs w:val="21"/>
      <w:lang w:eastAsia="zh-CN" w:bidi="hi-IN"/>
    </w:rPr>
  </w:style>
  <w:style w:type="character" w:customStyle="1" w:styleId="Heading5Char">
    <w:name w:val="Heading 5 Char"/>
    <w:basedOn w:val="DefaultParagraphFont"/>
    <w:link w:val="Heading5"/>
    <w:uiPriority w:val="9"/>
    <w:rsid w:val="00CE1DFE"/>
    <w:rPr>
      <w:rFonts w:asciiTheme="majorHAnsi" w:eastAsiaTheme="majorEastAsia" w:hAnsiTheme="majorHAnsi" w:cs="Mangal"/>
      <w:color w:val="243F60" w:themeColor="accent1" w:themeShade="7F"/>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98313">
      <w:bodyDiv w:val="1"/>
      <w:marLeft w:val="0"/>
      <w:marRight w:val="0"/>
      <w:marTop w:val="0"/>
      <w:marBottom w:val="0"/>
      <w:divBdr>
        <w:top w:val="none" w:sz="0" w:space="0" w:color="auto"/>
        <w:left w:val="none" w:sz="0" w:space="0" w:color="auto"/>
        <w:bottom w:val="none" w:sz="0" w:space="0" w:color="auto"/>
        <w:right w:val="none" w:sz="0" w:space="0" w:color="auto"/>
      </w:divBdr>
      <w:divsChild>
        <w:div w:id="1609695939">
          <w:marLeft w:val="0"/>
          <w:marRight w:val="0"/>
          <w:marTop w:val="0"/>
          <w:marBottom w:val="0"/>
          <w:divBdr>
            <w:top w:val="none" w:sz="0" w:space="0" w:color="auto"/>
            <w:left w:val="none" w:sz="0" w:space="0" w:color="auto"/>
            <w:bottom w:val="none" w:sz="0" w:space="0" w:color="auto"/>
            <w:right w:val="none" w:sz="0" w:space="0" w:color="auto"/>
          </w:divBdr>
          <w:divsChild>
            <w:div w:id="444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5748">
      <w:bodyDiv w:val="1"/>
      <w:marLeft w:val="0"/>
      <w:marRight w:val="0"/>
      <w:marTop w:val="0"/>
      <w:marBottom w:val="0"/>
      <w:divBdr>
        <w:top w:val="none" w:sz="0" w:space="0" w:color="auto"/>
        <w:left w:val="none" w:sz="0" w:space="0" w:color="auto"/>
        <w:bottom w:val="none" w:sz="0" w:space="0" w:color="auto"/>
        <w:right w:val="none" w:sz="0" w:space="0" w:color="auto"/>
      </w:divBdr>
      <w:divsChild>
        <w:div w:id="2109231018">
          <w:marLeft w:val="0"/>
          <w:marRight w:val="0"/>
          <w:marTop w:val="0"/>
          <w:marBottom w:val="0"/>
          <w:divBdr>
            <w:top w:val="none" w:sz="0" w:space="0" w:color="auto"/>
            <w:left w:val="none" w:sz="0" w:space="0" w:color="auto"/>
            <w:bottom w:val="none" w:sz="0" w:space="0" w:color="auto"/>
            <w:right w:val="none" w:sz="0" w:space="0" w:color="auto"/>
          </w:divBdr>
          <w:divsChild>
            <w:div w:id="6814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ce.gov.au/procurement/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can.org.au/publicprocur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evoiceict.org/tools/tools" TargetMode="External"/><Relationship Id="rId5" Type="http://schemas.openxmlformats.org/officeDocument/2006/relationships/settings" Target="settings.xml"/><Relationship Id="rId15" Type="http://schemas.openxmlformats.org/officeDocument/2006/relationships/hyperlink" Target="http://www.finance.gov.au/about-the-department/index.html" TargetMode="External"/><Relationship Id="rId10" Type="http://schemas.openxmlformats.org/officeDocument/2006/relationships/hyperlink" Target="http://www.accan.org.au/accessiblecommunications" TargetMode="External"/><Relationship Id="rId4" Type="http://schemas.microsoft.com/office/2007/relationships/stylesWithEffects" Target="stylesWithEffects.xml"/><Relationship Id="rId9" Type="http://schemas.openxmlformats.org/officeDocument/2006/relationships/hyperlink" Target="http://www.accan.org.au/accessiblecommunications" TargetMode="External"/><Relationship Id="rId14" Type="http://schemas.openxmlformats.org/officeDocument/2006/relationships/hyperlink" Target="http://www.finance.gov.au/publications/wcag-2-implementation/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c.gov.au/projects/inquiry/climate-change-adap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CB50-8577-497E-8578-091E184D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McNaughton</dc:creator>
  <cp:lastModifiedBy>Narelle Clark</cp:lastModifiedBy>
  <cp:revision>3</cp:revision>
  <cp:lastPrinted>2012-06-08T04:53:00Z</cp:lastPrinted>
  <dcterms:created xsi:type="dcterms:W3CDTF">2012-08-27T06:26:00Z</dcterms:created>
  <dcterms:modified xsi:type="dcterms:W3CDTF">2012-09-24T04:07:00Z</dcterms:modified>
</cp:coreProperties>
</file>